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CDBB9" w14:textId="77777777" w:rsidR="005661A6" w:rsidRDefault="005661A6" w:rsidP="00A1401E">
      <w:pPr>
        <w:spacing w:after="0" w:line="240" w:lineRule="auto"/>
        <w:rPr>
          <w:rStyle w:val="ui-provider"/>
        </w:rPr>
      </w:pPr>
    </w:p>
    <w:p w14:paraId="32AD3969" w14:textId="77777777" w:rsidR="006C329F" w:rsidRPr="006C329F" w:rsidRDefault="006C329F" w:rsidP="006C329F">
      <w:pPr>
        <w:pStyle w:val="Title"/>
        <w:rPr>
          <w:rStyle w:val="ui-provider"/>
          <w:b w:val="0"/>
          <w:bCs/>
          <w:color w:val="6E9E75" w:themeColor="text1"/>
          <w:sz w:val="52"/>
          <w:szCs w:val="52"/>
        </w:rPr>
      </w:pPr>
      <w:r w:rsidRPr="006C329F">
        <w:rPr>
          <w:rStyle w:val="ui-provider"/>
          <w:b w:val="0"/>
          <w:bCs/>
          <w:color w:val="6E9E75" w:themeColor="text1"/>
          <w:sz w:val="52"/>
          <w:szCs w:val="52"/>
        </w:rPr>
        <w:t>Essential Employability Skills: Industry Needs and Employee Development</w:t>
      </w:r>
    </w:p>
    <w:p w14:paraId="7142354A" w14:textId="77777777" w:rsidR="006C329F" w:rsidRPr="006C329F" w:rsidRDefault="006C329F" w:rsidP="006C329F">
      <w:pPr>
        <w:pStyle w:val="Subtitle"/>
        <w:rPr>
          <w:rStyle w:val="ui-provider"/>
          <w:b/>
          <w:bCs/>
          <w:color w:val="auto"/>
          <w:sz w:val="36"/>
          <w:szCs w:val="36"/>
        </w:rPr>
      </w:pPr>
      <w:r w:rsidRPr="006C329F">
        <w:rPr>
          <w:rStyle w:val="ui-provider"/>
          <w:b/>
          <w:bCs/>
          <w:color w:val="auto"/>
          <w:sz w:val="36"/>
          <w:szCs w:val="36"/>
        </w:rPr>
        <w:t>Workshop Materials</w:t>
      </w:r>
    </w:p>
    <w:p w14:paraId="3418971B" w14:textId="77777777" w:rsidR="006C329F" w:rsidRPr="00AE3D8A" w:rsidRDefault="006C329F">
      <w:pPr>
        <w:rPr>
          <w:rStyle w:val="Emphasis"/>
          <w:sz w:val="28"/>
          <w:szCs w:val="28"/>
        </w:rPr>
      </w:pPr>
      <w:r w:rsidRPr="00AE3D8A">
        <w:rPr>
          <w:rStyle w:val="Emphasis"/>
          <w:sz w:val="28"/>
          <w:szCs w:val="28"/>
        </w:rPr>
        <w:t>Date of Workshop: September 28, 2023</w:t>
      </w:r>
    </w:p>
    <w:p w14:paraId="3F15B2CB" w14:textId="0A311681" w:rsidR="006C329F" w:rsidRPr="00AE3D8A" w:rsidRDefault="006C329F">
      <w:pPr>
        <w:rPr>
          <w:rStyle w:val="Emphasis"/>
          <w:sz w:val="28"/>
          <w:szCs w:val="28"/>
        </w:rPr>
      </w:pPr>
      <w:r w:rsidRPr="00AE3D8A">
        <w:rPr>
          <w:rStyle w:val="Emphasis"/>
          <w:sz w:val="28"/>
          <w:szCs w:val="28"/>
        </w:rPr>
        <w:t>Workshop hosts: Higher Education Coordinating Commission’s Office of Workforce Investments and Future Ready team, Oregon Workforce Partnership, Youth Development Oregon</w:t>
      </w:r>
    </w:p>
    <w:sdt>
      <w:sdtPr>
        <w:rPr>
          <w:sz w:val="40"/>
          <w:szCs w:val="40"/>
        </w:rPr>
        <w:id w:val="1299265731"/>
        <w:docPartObj>
          <w:docPartGallery w:val="Table of Contents"/>
          <w:docPartUnique/>
        </w:docPartObj>
      </w:sdtPr>
      <w:sdtEndPr>
        <w:rPr>
          <w:rFonts w:asciiTheme="minorHAnsi" w:eastAsiaTheme="minorEastAsia" w:hAnsiTheme="minorHAnsi" w:cstheme="minorBidi"/>
          <w:bCs/>
          <w:noProof/>
          <w:color w:val="auto"/>
          <w:kern w:val="2"/>
          <w:sz w:val="28"/>
          <w:szCs w:val="28"/>
          <w:lang w:eastAsia="ja-JP"/>
          <w14:ligatures w14:val="standardContextual"/>
        </w:rPr>
      </w:sdtEndPr>
      <w:sdtContent>
        <w:p w14:paraId="55E6F25A" w14:textId="3D5A5DE9" w:rsidR="006C329F" w:rsidRPr="00AE3D8A" w:rsidRDefault="006C329F">
          <w:pPr>
            <w:pStyle w:val="TOCHeading"/>
            <w:rPr>
              <w:sz w:val="40"/>
              <w:szCs w:val="40"/>
            </w:rPr>
          </w:pPr>
          <w:r w:rsidRPr="00AE3D8A">
            <w:rPr>
              <w:sz w:val="40"/>
              <w:szCs w:val="40"/>
            </w:rPr>
            <w:t>Contents</w:t>
          </w:r>
        </w:p>
        <w:p w14:paraId="5D309F21" w14:textId="1F66CBD6" w:rsidR="00AE3D8A" w:rsidRPr="00AE3D8A" w:rsidRDefault="00AE3D8A">
          <w:pPr>
            <w:pStyle w:val="TOC1"/>
            <w:tabs>
              <w:tab w:val="right" w:leader="dot" w:pos="12950"/>
            </w:tabs>
            <w:rPr>
              <w:noProof/>
              <w:kern w:val="0"/>
              <w:sz w:val="28"/>
              <w:szCs w:val="28"/>
              <w:lang w:eastAsia="en-US"/>
              <w14:ligatures w14:val="none"/>
            </w:rPr>
          </w:pPr>
          <w:r w:rsidRPr="00AE3D8A">
            <w:rPr>
              <w:sz w:val="28"/>
              <w:szCs w:val="28"/>
            </w:rPr>
            <w:fldChar w:fldCharType="begin"/>
          </w:r>
          <w:r w:rsidRPr="00AE3D8A">
            <w:rPr>
              <w:sz w:val="28"/>
              <w:szCs w:val="28"/>
            </w:rPr>
            <w:instrText xml:space="preserve"> TOC \o "1-1" \h \z \u </w:instrText>
          </w:r>
          <w:r w:rsidRPr="00AE3D8A">
            <w:rPr>
              <w:sz w:val="28"/>
              <w:szCs w:val="28"/>
            </w:rPr>
            <w:fldChar w:fldCharType="separate"/>
          </w:r>
          <w:hyperlink w:anchor="_Toc147388362" w:history="1">
            <w:r w:rsidRPr="00AE3D8A">
              <w:rPr>
                <w:rStyle w:val="Hyperlink"/>
                <w:noProof/>
                <w:sz w:val="28"/>
                <w:szCs w:val="28"/>
              </w:rPr>
              <w:t>Thank You!</w:t>
            </w:r>
            <w:r w:rsidRPr="00AE3D8A">
              <w:rPr>
                <w:noProof/>
                <w:webHidden/>
                <w:sz w:val="28"/>
                <w:szCs w:val="28"/>
              </w:rPr>
              <w:tab/>
            </w:r>
            <w:r w:rsidRPr="00AE3D8A">
              <w:rPr>
                <w:noProof/>
                <w:webHidden/>
                <w:sz w:val="28"/>
                <w:szCs w:val="28"/>
              </w:rPr>
              <w:fldChar w:fldCharType="begin"/>
            </w:r>
            <w:r w:rsidRPr="00AE3D8A">
              <w:rPr>
                <w:noProof/>
                <w:webHidden/>
                <w:sz w:val="28"/>
                <w:szCs w:val="28"/>
              </w:rPr>
              <w:instrText xml:space="preserve"> PAGEREF _Toc147388362 \h </w:instrText>
            </w:r>
            <w:r w:rsidRPr="00AE3D8A">
              <w:rPr>
                <w:noProof/>
                <w:webHidden/>
                <w:sz w:val="28"/>
                <w:szCs w:val="28"/>
              </w:rPr>
            </w:r>
            <w:r w:rsidRPr="00AE3D8A">
              <w:rPr>
                <w:noProof/>
                <w:webHidden/>
                <w:sz w:val="28"/>
                <w:szCs w:val="28"/>
              </w:rPr>
              <w:fldChar w:fldCharType="separate"/>
            </w:r>
            <w:r w:rsidRPr="00AE3D8A">
              <w:rPr>
                <w:noProof/>
                <w:webHidden/>
                <w:sz w:val="28"/>
                <w:szCs w:val="28"/>
              </w:rPr>
              <w:t>2</w:t>
            </w:r>
            <w:r w:rsidRPr="00AE3D8A">
              <w:rPr>
                <w:noProof/>
                <w:webHidden/>
                <w:sz w:val="28"/>
                <w:szCs w:val="28"/>
              </w:rPr>
              <w:fldChar w:fldCharType="end"/>
            </w:r>
          </w:hyperlink>
        </w:p>
        <w:p w14:paraId="2D55AB87" w14:textId="43F69C50" w:rsidR="00AE3D8A" w:rsidRPr="00AE3D8A" w:rsidRDefault="00AE3D8A">
          <w:pPr>
            <w:pStyle w:val="TOC1"/>
            <w:tabs>
              <w:tab w:val="right" w:leader="dot" w:pos="12950"/>
            </w:tabs>
            <w:rPr>
              <w:noProof/>
              <w:kern w:val="0"/>
              <w:sz w:val="28"/>
              <w:szCs w:val="28"/>
              <w:lang w:eastAsia="en-US"/>
              <w14:ligatures w14:val="none"/>
            </w:rPr>
          </w:pPr>
          <w:hyperlink w:anchor="_Toc147388363" w:history="1">
            <w:r w:rsidRPr="00AE3D8A">
              <w:rPr>
                <w:rStyle w:val="Hyperlink"/>
                <w:noProof/>
                <w:sz w:val="28"/>
                <w:szCs w:val="28"/>
              </w:rPr>
              <w:t>Meeting Materials</w:t>
            </w:r>
            <w:r w:rsidRPr="00AE3D8A">
              <w:rPr>
                <w:noProof/>
                <w:webHidden/>
                <w:sz w:val="28"/>
                <w:szCs w:val="28"/>
              </w:rPr>
              <w:tab/>
            </w:r>
            <w:r w:rsidRPr="00AE3D8A">
              <w:rPr>
                <w:noProof/>
                <w:webHidden/>
                <w:sz w:val="28"/>
                <w:szCs w:val="28"/>
              </w:rPr>
              <w:fldChar w:fldCharType="begin"/>
            </w:r>
            <w:r w:rsidRPr="00AE3D8A">
              <w:rPr>
                <w:noProof/>
                <w:webHidden/>
                <w:sz w:val="28"/>
                <w:szCs w:val="28"/>
              </w:rPr>
              <w:instrText xml:space="preserve"> PAGEREF _Toc147388363 \h </w:instrText>
            </w:r>
            <w:r w:rsidRPr="00AE3D8A">
              <w:rPr>
                <w:noProof/>
                <w:webHidden/>
                <w:sz w:val="28"/>
                <w:szCs w:val="28"/>
              </w:rPr>
            </w:r>
            <w:r w:rsidRPr="00AE3D8A">
              <w:rPr>
                <w:noProof/>
                <w:webHidden/>
                <w:sz w:val="28"/>
                <w:szCs w:val="28"/>
              </w:rPr>
              <w:fldChar w:fldCharType="separate"/>
            </w:r>
            <w:r w:rsidRPr="00AE3D8A">
              <w:rPr>
                <w:noProof/>
                <w:webHidden/>
                <w:sz w:val="28"/>
                <w:szCs w:val="28"/>
              </w:rPr>
              <w:t>2</w:t>
            </w:r>
            <w:r w:rsidRPr="00AE3D8A">
              <w:rPr>
                <w:noProof/>
                <w:webHidden/>
                <w:sz w:val="28"/>
                <w:szCs w:val="28"/>
              </w:rPr>
              <w:fldChar w:fldCharType="end"/>
            </w:r>
          </w:hyperlink>
        </w:p>
        <w:p w14:paraId="4AA21B28" w14:textId="3B112774" w:rsidR="00AE3D8A" w:rsidRPr="00AE3D8A" w:rsidRDefault="00AE3D8A">
          <w:pPr>
            <w:pStyle w:val="TOC1"/>
            <w:tabs>
              <w:tab w:val="right" w:leader="dot" w:pos="12950"/>
            </w:tabs>
            <w:rPr>
              <w:noProof/>
              <w:kern w:val="0"/>
              <w:sz w:val="28"/>
              <w:szCs w:val="28"/>
              <w:lang w:eastAsia="en-US"/>
              <w14:ligatures w14:val="none"/>
            </w:rPr>
          </w:pPr>
          <w:hyperlink w:anchor="_Toc147388364" w:history="1">
            <w:r w:rsidRPr="00AE3D8A">
              <w:rPr>
                <w:rStyle w:val="Hyperlink"/>
                <w:noProof/>
                <w:sz w:val="28"/>
                <w:szCs w:val="28"/>
              </w:rPr>
              <w:t>Participant Directory</w:t>
            </w:r>
            <w:r w:rsidRPr="00AE3D8A">
              <w:rPr>
                <w:noProof/>
                <w:webHidden/>
                <w:sz w:val="28"/>
                <w:szCs w:val="28"/>
              </w:rPr>
              <w:tab/>
            </w:r>
            <w:r w:rsidRPr="00AE3D8A">
              <w:rPr>
                <w:noProof/>
                <w:webHidden/>
                <w:sz w:val="28"/>
                <w:szCs w:val="28"/>
              </w:rPr>
              <w:fldChar w:fldCharType="begin"/>
            </w:r>
            <w:r w:rsidRPr="00AE3D8A">
              <w:rPr>
                <w:noProof/>
                <w:webHidden/>
                <w:sz w:val="28"/>
                <w:szCs w:val="28"/>
              </w:rPr>
              <w:instrText xml:space="preserve"> PAGEREF _Toc147388364 \h </w:instrText>
            </w:r>
            <w:r w:rsidRPr="00AE3D8A">
              <w:rPr>
                <w:noProof/>
                <w:webHidden/>
                <w:sz w:val="28"/>
                <w:szCs w:val="28"/>
              </w:rPr>
            </w:r>
            <w:r w:rsidRPr="00AE3D8A">
              <w:rPr>
                <w:noProof/>
                <w:webHidden/>
                <w:sz w:val="28"/>
                <w:szCs w:val="28"/>
              </w:rPr>
              <w:fldChar w:fldCharType="separate"/>
            </w:r>
            <w:r w:rsidRPr="00AE3D8A">
              <w:rPr>
                <w:noProof/>
                <w:webHidden/>
                <w:sz w:val="28"/>
                <w:szCs w:val="28"/>
              </w:rPr>
              <w:t>3</w:t>
            </w:r>
            <w:r w:rsidRPr="00AE3D8A">
              <w:rPr>
                <w:noProof/>
                <w:webHidden/>
                <w:sz w:val="28"/>
                <w:szCs w:val="28"/>
              </w:rPr>
              <w:fldChar w:fldCharType="end"/>
            </w:r>
          </w:hyperlink>
        </w:p>
        <w:p w14:paraId="47F8A173" w14:textId="6E3AC4E3" w:rsidR="00AE3D8A" w:rsidRPr="00AE3D8A" w:rsidRDefault="00AE3D8A">
          <w:pPr>
            <w:pStyle w:val="TOC1"/>
            <w:tabs>
              <w:tab w:val="right" w:leader="dot" w:pos="12950"/>
            </w:tabs>
            <w:rPr>
              <w:noProof/>
              <w:kern w:val="0"/>
              <w:sz w:val="28"/>
              <w:szCs w:val="28"/>
              <w:lang w:eastAsia="en-US"/>
              <w14:ligatures w14:val="none"/>
            </w:rPr>
          </w:pPr>
          <w:hyperlink w:anchor="_Toc147388365" w:history="1">
            <w:r w:rsidRPr="00AE3D8A">
              <w:rPr>
                <w:rStyle w:val="Hyperlink"/>
                <w:noProof/>
                <w:sz w:val="28"/>
                <w:szCs w:val="28"/>
              </w:rPr>
              <w:t>Breakout Room Notes</w:t>
            </w:r>
            <w:r w:rsidRPr="00AE3D8A">
              <w:rPr>
                <w:noProof/>
                <w:webHidden/>
                <w:sz w:val="28"/>
                <w:szCs w:val="28"/>
              </w:rPr>
              <w:tab/>
            </w:r>
            <w:r w:rsidRPr="00AE3D8A">
              <w:rPr>
                <w:noProof/>
                <w:webHidden/>
                <w:sz w:val="28"/>
                <w:szCs w:val="28"/>
              </w:rPr>
              <w:fldChar w:fldCharType="begin"/>
            </w:r>
            <w:r w:rsidRPr="00AE3D8A">
              <w:rPr>
                <w:noProof/>
                <w:webHidden/>
                <w:sz w:val="28"/>
                <w:szCs w:val="28"/>
              </w:rPr>
              <w:instrText xml:space="preserve"> PAGEREF _Toc147388365 \h </w:instrText>
            </w:r>
            <w:r w:rsidRPr="00AE3D8A">
              <w:rPr>
                <w:noProof/>
                <w:webHidden/>
                <w:sz w:val="28"/>
                <w:szCs w:val="28"/>
              </w:rPr>
            </w:r>
            <w:r w:rsidRPr="00AE3D8A">
              <w:rPr>
                <w:noProof/>
                <w:webHidden/>
                <w:sz w:val="28"/>
                <w:szCs w:val="28"/>
              </w:rPr>
              <w:fldChar w:fldCharType="separate"/>
            </w:r>
            <w:r w:rsidRPr="00AE3D8A">
              <w:rPr>
                <w:noProof/>
                <w:webHidden/>
                <w:sz w:val="28"/>
                <w:szCs w:val="28"/>
              </w:rPr>
              <w:t>17</w:t>
            </w:r>
            <w:r w:rsidRPr="00AE3D8A">
              <w:rPr>
                <w:noProof/>
                <w:webHidden/>
                <w:sz w:val="28"/>
                <w:szCs w:val="28"/>
              </w:rPr>
              <w:fldChar w:fldCharType="end"/>
            </w:r>
          </w:hyperlink>
        </w:p>
        <w:p w14:paraId="2856A367" w14:textId="281CAAC5" w:rsidR="00AE3D8A" w:rsidRPr="00AE3D8A" w:rsidRDefault="00AE3D8A">
          <w:pPr>
            <w:pStyle w:val="TOC1"/>
            <w:tabs>
              <w:tab w:val="right" w:leader="dot" w:pos="12950"/>
            </w:tabs>
            <w:rPr>
              <w:noProof/>
              <w:kern w:val="0"/>
              <w:sz w:val="28"/>
              <w:szCs w:val="28"/>
              <w:lang w:eastAsia="en-US"/>
              <w14:ligatures w14:val="none"/>
            </w:rPr>
          </w:pPr>
          <w:hyperlink w:anchor="_Toc147388366" w:history="1">
            <w:r w:rsidRPr="00AE3D8A">
              <w:rPr>
                <w:rStyle w:val="Hyperlink"/>
                <w:noProof/>
                <w:sz w:val="28"/>
                <w:szCs w:val="28"/>
              </w:rPr>
              <w:t>Relevant Links to Reports, Events, and Resources</w:t>
            </w:r>
            <w:r w:rsidRPr="00AE3D8A">
              <w:rPr>
                <w:noProof/>
                <w:webHidden/>
                <w:sz w:val="28"/>
                <w:szCs w:val="28"/>
              </w:rPr>
              <w:tab/>
            </w:r>
            <w:r w:rsidRPr="00AE3D8A">
              <w:rPr>
                <w:noProof/>
                <w:webHidden/>
                <w:sz w:val="28"/>
                <w:szCs w:val="28"/>
              </w:rPr>
              <w:fldChar w:fldCharType="begin"/>
            </w:r>
            <w:r w:rsidRPr="00AE3D8A">
              <w:rPr>
                <w:noProof/>
                <w:webHidden/>
                <w:sz w:val="28"/>
                <w:szCs w:val="28"/>
              </w:rPr>
              <w:instrText xml:space="preserve"> PAGEREF _Toc147388366 \h </w:instrText>
            </w:r>
            <w:r w:rsidRPr="00AE3D8A">
              <w:rPr>
                <w:noProof/>
                <w:webHidden/>
                <w:sz w:val="28"/>
                <w:szCs w:val="28"/>
              </w:rPr>
            </w:r>
            <w:r w:rsidRPr="00AE3D8A">
              <w:rPr>
                <w:noProof/>
                <w:webHidden/>
                <w:sz w:val="28"/>
                <w:szCs w:val="28"/>
              </w:rPr>
              <w:fldChar w:fldCharType="separate"/>
            </w:r>
            <w:r w:rsidRPr="00AE3D8A">
              <w:rPr>
                <w:noProof/>
                <w:webHidden/>
                <w:sz w:val="28"/>
                <w:szCs w:val="28"/>
              </w:rPr>
              <w:t>34</w:t>
            </w:r>
            <w:r w:rsidRPr="00AE3D8A">
              <w:rPr>
                <w:noProof/>
                <w:webHidden/>
                <w:sz w:val="28"/>
                <w:szCs w:val="28"/>
              </w:rPr>
              <w:fldChar w:fldCharType="end"/>
            </w:r>
          </w:hyperlink>
        </w:p>
        <w:p w14:paraId="17EC501F" w14:textId="1EC76C1B" w:rsidR="006C329F" w:rsidRPr="00AE3D8A" w:rsidRDefault="00AE3D8A">
          <w:pPr>
            <w:rPr>
              <w:sz w:val="28"/>
              <w:szCs w:val="28"/>
            </w:rPr>
          </w:pPr>
          <w:r w:rsidRPr="00AE3D8A">
            <w:rPr>
              <w:sz w:val="28"/>
              <w:szCs w:val="28"/>
            </w:rPr>
            <w:fldChar w:fldCharType="end"/>
          </w:r>
        </w:p>
      </w:sdtContent>
    </w:sdt>
    <w:p w14:paraId="33DD90E3" w14:textId="0219D54D" w:rsidR="006C329F" w:rsidRPr="00AE3D8A" w:rsidRDefault="006C329F">
      <w:pPr>
        <w:rPr>
          <w:rStyle w:val="Emphasis"/>
          <w:sz w:val="28"/>
          <w:szCs w:val="28"/>
        </w:rPr>
      </w:pPr>
      <w:r w:rsidRPr="00AE3D8A">
        <w:rPr>
          <w:rStyle w:val="Emphasis"/>
          <w:sz w:val="28"/>
          <w:szCs w:val="28"/>
        </w:rPr>
        <w:br w:type="page"/>
      </w:r>
    </w:p>
    <w:p w14:paraId="7B7D6BDA" w14:textId="12EA38E1" w:rsidR="006C329F" w:rsidRDefault="006C329F" w:rsidP="006C329F">
      <w:pPr>
        <w:pStyle w:val="Heading1"/>
        <w:rPr>
          <w:rStyle w:val="ui-provider"/>
        </w:rPr>
      </w:pPr>
      <w:bookmarkStart w:id="0" w:name="_Toc147388345"/>
      <w:bookmarkStart w:id="1" w:name="_Toc147388362"/>
      <w:r>
        <w:rPr>
          <w:rStyle w:val="ui-provider"/>
        </w:rPr>
        <w:t>Thank You!</w:t>
      </w:r>
      <w:bookmarkEnd w:id="0"/>
      <w:bookmarkEnd w:id="1"/>
    </w:p>
    <w:p w14:paraId="6EACC8A5" w14:textId="73314889" w:rsidR="006C329F" w:rsidRPr="00AE3D8A" w:rsidRDefault="006C329F" w:rsidP="006C329F">
      <w:pPr>
        <w:rPr>
          <w:sz w:val="28"/>
          <w:szCs w:val="28"/>
        </w:rPr>
      </w:pPr>
      <w:r w:rsidRPr="00AE3D8A">
        <w:rPr>
          <w:sz w:val="28"/>
          <w:szCs w:val="28"/>
        </w:rPr>
        <w:t>Thank you to all of those who attended and registered for</w:t>
      </w:r>
      <w:r w:rsidRPr="00AE3D8A">
        <w:rPr>
          <w:sz w:val="28"/>
          <w:szCs w:val="28"/>
        </w:rPr>
        <w:t xml:space="preserve"> </w:t>
      </w:r>
      <w:r w:rsidRPr="00AE3D8A">
        <w:rPr>
          <w:sz w:val="28"/>
          <w:szCs w:val="28"/>
        </w:rPr>
        <w:t>this workshop. It is inspiring to share space with each other</w:t>
      </w:r>
      <w:r w:rsidRPr="00AE3D8A">
        <w:rPr>
          <w:sz w:val="28"/>
          <w:szCs w:val="28"/>
        </w:rPr>
        <w:t xml:space="preserve"> </w:t>
      </w:r>
      <w:r w:rsidRPr="00AE3D8A">
        <w:rPr>
          <w:sz w:val="28"/>
          <w:szCs w:val="28"/>
        </w:rPr>
        <w:t>and see the true champions of this work. We appreciate</w:t>
      </w:r>
      <w:r w:rsidRPr="00AE3D8A">
        <w:rPr>
          <w:sz w:val="28"/>
          <w:szCs w:val="28"/>
        </w:rPr>
        <w:t xml:space="preserve"> </w:t>
      </w:r>
      <w:r w:rsidRPr="00AE3D8A">
        <w:rPr>
          <w:sz w:val="28"/>
          <w:szCs w:val="28"/>
        </w:rPr>
        <w:t>your time and insights during this event. We know you are</w:t>
      </w:r>
      <w:r w:rsidRPr="00AE3D8A">
        <w:rPr>
          <w:sz w:val="28"/>
          <w:szCs w:val="28"/>
        </w:rPr>
        <w:t xml:space="preserve"> </w:t>
      </w:r>
      <w:r w:rsidRPr="00AE3D8A">
        <w:rPr>
          <w:sz w:val="28"/>
          <w:szCs w:val="28"/>
        </w:rPr>
        <w:t>all busy people and the fact that you trusted us with your</w:t>
      </w:r>
      <w:r w:rsidRPr="00AE3D8A">
        <w:rPr>
          <w:sz w:val="28"/>
          <w:szCs w:val="28"/>
        </w:rPr>
        <w:t xml:space="preserve"> </w:t>
      </w:r>
      <w:r w:rsidRPr="00AE3D8A">
        <w:rPr>
          <w:sz w:val="28"/>
          <w:szCs w:val="28"/>
        </w:rPr>
        <w:t>time means something to us.</w:t>
      </w:r>
    </w:p>
    <w:p w14:paraId="787DE0A7" w14:textId="7D680917" w:rsidR="006C329F" w:rsidRPr="00AE3D8A" w:rsidRDefault="006C329F" w:rsidP="006C329F">
      <w:pPr>
        <w:rPr>
          <w:sz w:val="28"/>
          <w:szCs w:val="28"/>
        </w:rPr>
      </w:pPr>
      <w:hyperlink r:id="rId8" w:history="1">
        <w:r w:rsidRPr="00AE3D8A">
          <w:rPr>
            <w:rStyle w:val="Hyperlink"/>
            <w:sz w:val="28"/>
            <w:szCs w:val="28"/>
          </w:rPr>
          <w:t>If you’d like to provide event feedback, use this link to fill out a brief survey.</w:t>
        </w:r>
      </w:hyperlink>
    </w:p>
    <w:p w14:paraId="2D2CA5E6" w14:textId="1D2B9B2B" w:rsidR="006C329F" w:rsidRPr="00AE3D8A" w:rsidRDefault="006C329F" w:rsidP="00AE3D8A">
      <w:pPr>
        <w:rPr>
          <w:rStyle w:val="Strong"/>
          <w:sz w:val="28"/>
          <w:szCs w:val="28"/>
        </w:rPr>
      </w:pPr>
      <w:bookmarkStart w:id="2" w:name="_Toc147388346"/>
      <w:r w:rsidRPr="00AE3D8A">
        <w:rPr>
          <w:rStyle w:val="Strong"/>
          <w:sz w:val="28"/>
          <w:szCs w:val="28"/>
        </w:rPr>
        <w:t>Warmest thank you to our guest speakers &amp; video panelist!</w:t>
      </w:r>
      <w:bookmarkEnd w:id="2"/>
    </w:p>
    <w:p w14:paraId="4AE0439B" w14:textId="608F56D7" w:rsidR="006C329F" w:rsidRPr="00AE3D8A" w:rsidRDefault="006C329F" w:rsidP="00AE3D8A">
      <w:pPr>
        <w:rPr>
          <w:sz w:val="28"/>
          <w:szCs w:val="28"/>
        </w:rPr>
      </w:pPr>
      <w:r w:rsidRPr="00AE3D8A">
        <w:rPr>
          <w:sz w:val="28"/>
          <w:szCs w:val="28"/>
        </w:rPr>
        <w:t xml:space="preserve">Speakers included: Charlie Hopewell, Cherie Clark, Patricia Barfield, Alvin Elbert, KS “Venkat” </w:t>
      </w:r>
      <w:proofErr w:type="spellStart"/>
      <w:r w:rsidRPr="00AE3D8A">
        <w:rPr>
          <w:sz w:val="28"/>
          <w:szCs w:val="28"/>
        </w:rPr>
        <w:t>Venkatranman</w:t>
      </w:r>
      <w:proofErr w:type="spellEnd"/>
    </w:p>
    <w:p w14:paraId="01C7F9DF" w14:textId="7E837AED" w:rsidR="00E30E7E" w:rsidRDefault="00E30E7E" w:rsidP="00E30E7E">
      <w:pPr>
        <w:pStyle w:val="Heading1"/>
      </w:pPr>
      <w:bookmarkStart w:id="3" w:name="_Toc147388347"/>
      <w:bookmarkStart w:id="4" w:name="_Toc147388363"/>
      <w:r>
        <w:t>Meeting Materials</w:t>
      </w:r>
      <w:bookmarkEnd w:id="3"/>
      <w:bookmarkEnd w:id="4"/>
    </w:p>
    <w:p w14:paraId="6BA46393" w14:textId="24856A4A" w:rsidR="00E30E7E" w:rsidRPr="00AE3D8A" w:rsidRDefault="00E30E7E" w:rsidP="00E30E7E">
      <w:pPr>
        <w:rPr>
          <w:sz w:val="28"/>
          <w:szCs w:val="28"/>
        </w:rPr>
      </w:pPr>
      <w:r w:rsidRPr="00AE3D8A">
        <w:rPr>
          <w:sz w:val="28"/>
          <w:szCs w:val="28"/>
        </w:rPr>
        <w:t xml:space="preserve">The Oregon Employment and Training Association, via Oregon Workforce Partnership, will be hosting meeting materials online </w:t>
      </w:r>
      <w:r w:rsidRPr="00AE3D8A">
        <w:rPr>
          <w:sz w:val="28"/>
          <w:szCs w:val="28"/>
        </w:rPr>
        <w:t xml:space="preserve">including </w:t>
      </w:r>
      <w:r w:rsidRPr="00AE3D8A">
        <w:rPr>
          <w:sz w:val="28"/>
          <w:szCs w:val="28"/>
        </w:rPr>
        <w:t>PowerPoint Presentation</w:t>
      </w:r>
      <w:r w:rsidRPr="00AE3D8A">
        <w:rPr>
          <w:sz w:val="28"/>
          <w:szCs w:val="28"/>
        </w:rPr>
        <w:t xml:space="preserve"> and </w:t>
      </w:r>
      <w:r w:rsidRPr="00AE3D8A">
        <w:rPr>
          <w:sz w:val="28"/>
          <w:szCs w:val="28"/>
        </w:rPr>
        <w:t>Video Recording</w:t>
      </w:r>
      <w:r w:rsidRPr="00AE3D8A">
        <w:rPr>
          <w:sz w:val="28"/>
          <w:szCs w:val="28"/>
        </w:rPr>
        <w:t>.</w:t>
      </w:r>
      <w:r w:rsidRPr="00AE3D8A">
        <w:rPr>
          <w:sz w:val="28"/>
          <w:szCs w:val="28"/>
        </w:rPr>
        <w:t xml:space="preserve"> </w:t>
      </w:r>
    </w:p>
    <w:p w14:paraId="5B6187B5" w14:textId="215206DE" w:rsidR="006C329F" w:rsidRPr="00AE3D8A" w:rsidRDefault="00E30E7E" w:rsidP="00E30E7E">
      <w:pPr>
        <w:rPr>
          <w:sz w:val="28"/>
          <w:szCs w:val="28"/>
        </w:rPr>
      </w:pPr>
      <w:r w:rsidRPr="00AE3D8A">
        <w:rPr>
          <w:sz w:val="28"/>
          <w:szCs w:val="28"/>
        </w:rPr>
        <w:t xml:space="preserve">This packet </w:t>
      </w:r>
      <w:r w:rsidRPr="00AE3D8A">
        <w:rPr>
          <w:sz w:val="28"/>
          <w:szCs w:val="28"/>
        </w:rPr>
        <w:t xml:space="preserve">includes </w:t>
      </w:r>
      <w:r w:rsidR="002A328C" w:rsidRPr="00AE3D8A">
        <w:rPr>
          <w:sz w:val="28"/>
          <w:szCs w:val="28"/>
        </w:rPr>
        <w:t>the</w:t>
      </w:r>
      <w:r w:rsidRPr="00AE3D8A">
        <w:rPr>
          <w:sz w:val="28"/>
          <w:szCs w:val="28"/>
        </w:rPr>
        <w:t xml:space="preserve"> d</w:t>
      </w:r>
      <w:r w:rsidRPr="00AE3D8A">
        <w:rPr>
          <w:sz w:val="28"/>
          <w:szCs w:val="28"/>
        </w:rPr>
        <w:t xml:space="preserve">irectory of attendees who opted in to share their </w:t>
      </w:r>
      <w:proofErr w:type="gramStart"/>
      <w:r w:rsidRPr="00AE3D8A">
        <w:rPr>
          <w:sz w:val="28"/>
          <w:szCs w:val="28"/>
        </w:rPr>
        <w:t>information, and</w:t>
      </w:r>
      <w:proofErr w:type="gramEnd"/>
      <w:r w:rsidRPr="00AE3D8A">
        <w:rPr>
          <w:sz w:val="28"/>
          <w:szCs w:val="28"/>
        </w:rPr>
        <w:t xml:space="preserve"> workshop staff contacts</w:t>
      </w:r>
      <w:r w:rsidRPr="00AE3D8A">
        <w:rPr>
          <w:sz w:val="28"/>
          <w:szCs w:val="28"/>
        </w:rPr>
        <w:t>, b</w:t>
      </w:r>
      <w:r w:rsidRPr="00AE3D8A">
        <w:rPr>
          <w:sz w:val="28"/>
          <w:szCs w:val="28"/>
        </w:rPr>
        <w:t>reakout room notes</w:t>
      </w:r>
      <w:r w:rsidRPr="00AE3D8A">
        <w:rPr>
          <w:sz w:val="28"/>
          <w:szCs w:val="28"/>
        </w:rPr>
        <w:t xml:space="preserve">, </w:t>
      </w:r>
      <w:r w:rsidR="002A328C" w:rsidRPr="00AE3D8A">
        <w:rPr>
          <w:sz w:val="28"/>
          <w:szCs w:val="28"/>
        </w:rPr>
        <w:t xml:space="preserve">and </w:t>
      </w:r>
      <w:r w:rsidRPr="00AE3D8A">
        <w:rPr>
          <w:sz w:val="28"/>
          <w:szCs w:val="28"/>
        </w:rPr>
        <w:t>r</w:t>
      </w:r>
      <w:r w:rsidRPr="00AE3D8A">
        <w:rPr>
          <w:sz w:val="28"/>
          <w:szCs w:val="28"/>
        </w:rPr>
        <w:t xml:space="preserve">elevant links to reports, </w:t>
      </w:r>
      <w:proofErr w:type="gramStart"/>
      <w:r w:rsidRPr="00AE3D8A">
        <w:rPr>
          <w:sz w:val="28"/>
          <w:szCs w:val="28"/>
        </w:rPr>
        <w:t>events</w:t>
      </w:r>
      <w:proofErr w:type="gramEnd"/>
      <w:r w:rsidRPr="00AE3D8A">
        <w:rPr>
          <w:sz w:val="28"/>
          <w:szCs w:val="28"/>
        </w:rPr>
        <w:t xml:space="preserve"> and resources</w:t>
      </w:r>
      <w:r w:rsidRPr="00AE3D8A">
        <w:rPr>
          <w:sz w:val="28"/>
          <w:szCs w:val="28"/>
        </w:rPr>
        <w:t>.</w:t>
      </w:r>
    </w:p>
    <w:p w14:paraId="63C596DB" w14:textId="77777777" w:rsidR="006C329F" w:rsidRPr="006C329F" w:rsidRDefault="006C329F" w:rsidP="006C329F"/>
    <w:p w14:paraId="4823023E" w14:textId="77777777" w:rsidR="006C329F" w:rsidRPr="006C329F" w:rsidRDefault="006C329F">
      <w:pPr>
        <w:rPr>
          <w:rStyle w:val="Emphasis"/>
        </w:rPr>
      </w:pPr>
    </w:p>
    <w:p w14:paraId="7A667F25" w14:textId="77777777" w:rsidR="006C329F" w:rsidRDefault="006C329F">
      <w:pPr>
        <w:rPr>
          <w:rStyle w:val="ui-provider"/>
          <w:rFonts w:asciiTheme="majorHAnsi" w:eastAsiaTheme="majorEastAsia" w:hAnsiTheme="majorHAnsi" w:cstheme="majorBidi"/>
          <w:b/>
          <w:bCs/>
          <w:color w:val="507856" w:themeColor="accent1" w:themeShade="BF"/>
          <w:sz w:val="36"/>
          <w:szCs w:val="36"/>
        </w:rPr>
      </w:pPr>
      <w:r>
        <w:rPr>
          <w:rStyle w:val="ui-provider"/>
          <w:b/>
          <w:bCs/>
          <w:sz w:val="36"/>
          <w:szCs w:val="36"/>
        </w:rPr>
        <w:br w:type="page"/>
      </w:r>
    </w:p>
    <w:p w14:paraId="3CAC657F" w14:textId="77777777" w:rsidR="00E30E7E" w:rsidRDefault="00E30E7E" w:rsidP="006C329F">
      <w:pPr>
        <w:pStyle w:val="Heading1"/>
        <w:rPr>
          <w:rStyle w:val="ui-provider"/>
        </w:rPr>
      </w:pPr>
      <w:bookmarkStart w:id="5" w:name="_Toc147388348"/>
      <w:bookmarkStart w:id="6" w:name="_Toc147388364"/>
      <w:r>
        <w:rPr>
          <w:rStyle w:val="ui-provider"/>
        </w:rPr>
        <w:t>Participant Directory</w:t>
      </w:r>
      <w:bookmarkEnd w:id="5"/>
      <w:bookmarkEnd w:id="6"/>
    </w:p>
    <w:tbl>
      <w:tblPr>
        <w:tblStyle w:val="TableGrid"/>
        <w:tblW w:w="12960" w:type="dxa"/>
        <w:tblLayout w:type="fixed"/>
        <w:tblLook w:val="04A0" w:firstRow="1" w:lastRow="0" w:firstColumn="1" w:lastColumn="0" w:noHBand="0" w:noVBand="1"/>
      </w:tblPr>
      <w:tblGrid>
        <w:gridCol w:w="1350"/>
        <w:gridCol w:w="1350"/>
        <w:gridCol w:w="3150"/>
        <w:gridCol w:w="1620"/>
        <w:gridCol w:w="1890"/>
        <w:gridCol w:w="1852"/>
        <w:gridCol w:w="1748"/>
      </w:tblGrid>
      <w:tr w:rsidR="002A328C" w:rsidRPr="002A328C" w14:paraId="5696B6DC" w14:textId="77777777" w:rsidTr="00AE3D8A">
        <w:trPr>
          <w:trHeight w:val="672"/>
        </w:trPr>
        <w:tc>
          <w:tcPr>
            <w:tcW w:w="1350" w:type="dxa"/>
            <w:shd w:val="clear" w:color="auto" w:fill="000000" w:themeFill="background2"/>
            <w:hideMark/>
          </w:tcPr>
          <w:p w14:paraId="1E9BEED1" w14:textId="77777777" w:rsidR="004C36D6" w:rsidRPr="00E30E7E" w:rsidRDefault="004C36D6" w:rsidP="00E30E7E">
            <w:pPr>
              <w:rPr>
                <w:rFonts w:ascii="Calibri" w:eastAsia="Times New Roman" w:hAnsi="Calibri" w:cs="Calibri"/>
                <w:b/>
                <w:bCs/>
                <w:color w:val="FFFFFF"/>
                <w:kern w:val="0"/>
                <w:sz w:val="24"/>
                <w:szCs w:val="24"/>
                <w:lang w:eastAsia="en-US"/>
                <w14:ligatures w14:val="none"/>
              </w:rPr>
            </w:pPr>
            <w:r w:rsidRPr="00E30E7E">
              <w:rPr>
                <w:rFonts w:ascii="Calibri" w:eastAsia="Times New Roman" w:hAnsi="Calibri" w:cs="Calibri"/>
                <w:b/>
                <w:bCs/>
                <w:color w:val="FFFFFF"/>
                <w:kern w:val="0"/>
                <w:sz w:val="24"/>
                <w:szCs w:val="24"/>
                <w:lang w:eastAsia="en-US"/>
                <w14:ligatures w14:val="none"/>
              </w:rPr>
              <w:t>First Name</w:t>
            </w:r>
          </w:p>
        </w:tc>
        <w:tc>
          <w:tcPr>
            <w:tcW w:w="1350" w:type="dxa"/>
            <w:shd w:val="clear" w:color="auto" w:fill="000000" w:themeFill="background2"/>
            <w:hideMark/>
          </w:tcPr>
          <w:p w14:paraId="5F25951A" w14:textId="77777777" w:rsidR="004C36D6" w:rsidRPr="00E30E7E" w:rsidRDefault="004C36D6" w:rsidP="00E30E7E">
            <w:pPr>
              <w:spacing w:after="0" w:line="240" w:lineRule="auto"/>
              <w:rPr>
                <w:rFonts w:ascii="Calibri" w:eastAsia="Times New Roman" w:hAnsi="Calibri" w:cs="Calibri"/>
                <w:b/>
                <w:bCs/>
                <w:color w:val="FFFFFF"/>
                <w:kern w:val="0"/>
                <w:sz w:val="24"/>
                <w:szCs w:val="24"/>
                <w:lang w:eastAsia="en-US"/>
                <w14:ligatures w14:val="none"/>
              </w:rPr>
            </w:pPr>
            <w:r w:rsidRPr="00E30E7E">
              <w:rPr>
                <w:rFonts w:ascii="Calibri" w:eastAsia="Times New Roman" w:hAnsi="Calibri" w:cs="Calibri"/>
                <w:b/>
                <w:bCs/>
                <w:color w:val="FFFFFF"/>
                <w:kern w:val="0"/>
                <w:sz w:val="24"/>
                <w:szCs w:val="24"/>
                <w:lang w:eastAsia="en-US"/>
                <w14:ligatures w14:val="none"/>
              </w:rPr>
              <w:t>Last Name</w:t>
            </w:r>
          </w:p>
        </w:tc>
        <w:tc>
          <w:tcPr>
            <w:tcW w:w="3150" w:type="dxa"/>
            <w:shd w:val="clear" w:color="auto" w:fill="000000" w:themeFill="background2"/>
            <w:hideMark/>
          </w:tcPr>
          <w:p w14:paraId="3FD5E3BB" w14:textId="77777777" w:rsidR="004C36D6" w:rsidRPr="00E30E7E" w:rsidRDefault="004C36D6" w:rsidP="00E30E7E">
            <w:pPr>
              <w:spacing w:after="0" w:line="240" w:lineRule="auto"/>
              <w:rPr>
                <w:rFonts w:ascii="Calibri" w:eastAsia="Times New Roman" w:hAnsi="Calibri" w:cs="Calibri"/>
                <w:b/>
                <w:bCs/>
                <w:color w:val="FFFFFF"/>
                <w:kern w:val="0"/>
                <w:sz w:val="24"/>
                <w:szCs w:val="24"/>
                <w:lang w:eastAsia="en-US"/>
                <w14:ligatures w14:val="none"/>
              </w:rPr>
            </w:pPr>
            <w:r w:rsidRPr="00E30E7E">
              <w:rPr>
                <w:rFonts w:ascii="Calibri" w:eastAsia="Times New Roman" w:hAnsi="Calibri" w:cs="Calibri"/>
                <w:b/>
                <w:bCs/>
                <w:color w:val="FFFFFF"/>
                <w:kern w:val="0"/>
                <w:sz w:val="24"/>
                <w:szCs w:val="24"/>
                <w:lang w:eastAsia="en-US"/>
                <w14:ligatures w14:val="none"/>
              </w:rPr>
              <w:t>Email</w:t>
            </w:r>
          </w:p>
        </w:tc>
        <w:tc>
          <w:tcPr>
            <w:tcW w:w="1620" w:type="dxa"/>
            <w:shd w:val="clear" w:color="auto" w:fill="000000" w:themeFill="background2"/>
            <w:hideMark/>
          </w:tcPr>
          <w:p w14:paraId="0B8E5C3F" w14:textId="77777777" w:rsidR="004C36D6" w:rsidRPr="00E30E7E" w:rsidRDefault="004C36D6" w:rsidP="00E30E7E">
            <w:pPr>
              <w:spacing w:after="0" w:line="240" w:lineRule="auto"/>
              <w:rPr>
                <w:rFonts w:ascii="Calibri" w:eastAsia="Times New Roman" w:hAnsi="Calibri" w:cs="Calibri"/>
                <w:b/>
                <w:bCs/>
                <w:color w:val="FFFFFF"/>
                <w:kern w:val="0"/>
                <w:sz w:val="24"/>
                <w:szCs w:val="24"/>
                <w:lang w:eastAsia="en-US"/>
                <w14:ligatures w14:val="none"/>
              </w:rPr>
            </w:pPr>
            <w:r w:rsidRPr="00E30E7E">
              <w:rPr>
                <w:rFonts w:ascii="Calibri" w:eastAsia="Times New Roman" w:hAnsi="Calibri" w:cs="Calibri"/>
                <w:b/>
                <w:bCs/>
                <w:color w:val="FFFFFF"/>
                <w:kern w:val="0"/>
                <w:sz w:val="24"/>
                <w:szCs w:val="24"/>
                <w:lang w:eastAsia="en-US"/>
                <w14:ligatures w14:val="none"/>
              </w:rPr>
              <w:t>Job Title</w:t>
            </w:r>
          </w:p>
        </w:tc>
        <w:tc>
          <w:tcPr>
            <w:tcW w:w="1890" w:type="dxa"/>
            <w:shd w:val="clear" w:color="auto" w:fill="000000" w:themeFill="background2"/>
            <w:hideMark/>
          </w:tcPr>
          <w:p w14:paraId="6F759228" w14:textId="77777777" w:rsidR="004C36D6" w:rsidRPr="00E30E7E" w:rsidRDefault="004C36D6" w:rsidP="00E30E7E">
            <w:pPr>
              <w:spacing w:after="0" w:line="240" w:lineRule="auto"/>
              <w:rPr>
                <w:rFonts w:ascii="Calibri" w:eastAsia="Times New Roman" w:hAnsi="Calibri" w:cs="Calibri"/>
                <w:b/>
                <w:bCs/>
                <w:color w:val="FFFFFF"/>
                <w:kern w:val="0"/>
                <w:sz w:val="24"/>
                <w:szCs w:val="24"/>
                <w:lang w:eastAsia="en-US"/>
                <w14:ligatures w14:val="none"/>
              </w:rPr>
            </w:pPr>
            <w:r w:rsidRPr="00E30E7E">
              <w:rPr>
                <w:rFonts w:ascii="Calibri" w:eastAsia="Times New Roman" w:hAnsi="Calibri" w:cs="Calibri"/>
                <w:b/>
                <w:bCs/>
                <w:color w:val="FFFFFF"/>
                <w:kern w:val="0"/>
                <w:sz w:val="24"/>
                <w:szCs w:val="24"/>
                <w:lang w:eastAsia="en-US"/>
                <w14:ligatures w14:val="none"/>
              </w:rPr>
              <w:t>Company</w:t>
            </w:r>
          </w:p>
        </w:tc>
        <w:tc>
          <w:tcPr>
            <w:tcW w:w="1852" w:type="dxa"/>
            <w:shd w:val="clear" w:color="auto" w:fill="000000" w:themeFill="background2"/>
            <w:hideMark/>
          </w:tcPr>
          <w:p w14:paraId="0415FA07" w14:textId="77777777" w:rsidR="004C36D6" w:rsidRPr="00E30E7E" w:rsidRDefault="004C36D6" w:rsidP="00E30E7E">
            <w:pPr>
              <w:spacing w:after="0" w:line="240" w:lineRule="auto"/>
              <w:rPr>
                <w:rFonts w:ascii="Calibri" w:eastAsia="Times New Roman" w:hAnsi="Calibri" w:cs="Calibri"/>
                <w:b/>
                <w:bCs/>
                <w:color w:val="FFFFFF"/>
                <w:kern w:val="0"/>
                <w:sz w:val="24"/>
                <w:szCs w:val="24"/>
                <w:lang w:eastAsia="en-US"/>
                <w14:ligatures w14:val="none"/>
              </w:rPr>
            </w:pPr>
            <w:r w:rsidRPr="00E30E7E">
              <w:rPr>
                <w:rFonts w:ascii="Calibri" w:eastAsia="Times New Roman" w:hAnsi="Calibri" w:cs="Calibri"/>
                <w:b/>
                <w:bCs/>
                <w:color w:val="FFFFFF"/>
                <w:kern w:val="0"/>
                <w:sz w:val="24"/>
                <w:szCs w:val="24"/>
                <w:lang w:eastAsia="en-US"/>
                <w14:ligatures w14:val="none"/>
              </w:rPr>
              <w:t>What counties do you work in?</w:t>
            </w:r>
          </w:p>
        </w:tc>
        <w:tc>
          <w:tcPr>
            <w:tcW w:w="1748" w:type="dxa"/>
            <w:shd w:val="clear" w:color="auto" w:fill="000000" w:themeFill="background2"/>
            <w:hideMark/>
          </w:tcPr>
          <w:p w14:paraId="4957AF48" w14:textId="77777777" w:rsidR="004C36D6" w:rsidRPr="00E30E7E" w:rsidRDefault="004C36D6" w:rsidP="00E30E7E">
            <w:pPr>
              <w:spacing w:after="0" w:line="240" w:lineRule="auto"/>
              <w:rPr>
                <w:rFonts w:ascii="Calibri" w:eastAsia="Times New Roman" w:hAnsi="Calibri" w:cs="Calibri"/>
                <w:b/>
                <w:bCs/>
                <w:color w:val="FFFFFF"/>
                <w:kern w:val="0"/>
                <w:sz w:val="24"/>
                <w:szCs w:val="24"/>
                <w:lang w:eastAsia="en-US"/>
                <w14:ligatures w14:val="none"/>
              </w:rPr>
            </w:pPr>
            <w:r w:rsidRPr="00E30E7E">
              <w:rPr>
                <w:rFonts w:ascii="Calibri" w:eastAsia="Times New Roman" w:hAnsi="Calibri" w:cs="Calibri"/>
                <w:b/>
                <w:bCs/>
                <w:color w:val="FFFFFF"/>
                <w:kern w:val="0"/>
                <w:sz w:val="24"/>
                <w:szCs w:val="24"/>
                <w:lang w:eastAsia="en-US"/>
                <w14:ligatures w14:val="none"/>
              </w:rPr>
              <w:t>Work Phone</w:t>
            </w:r>
          </w:p>
        </w:tc>
      </w:tr>
      <w:tr w:rsidR="002A328C" w:rsidRPr="00E30E7E" w14:paraId="68998116" w14:textId="77777777" w:rsidTr="00AE3D8A">
        <w:trPr>
          <w:trHeight w:val="1584"/>
        </w:trPr>
        <w:tc>
          <w:tcPr>
            <w:tcW w:w="1350" w:type="dxa"/>
            <w:hideMark/>
          </w:tcPr>
          <w:p w14:paraId="6EF20C1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Myra "Frosti"</w:t>
            </w:r>
          </w:p>
        </w:tc>
        <w:tc>
          <w:tcPr>
            <w:tcW w:w="1350" w:type="dxa"/>
            <w:hideMark/>
          </w:tcPr>
          <w:p w14:paraId="56C66CA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Adams</w:t>
            </w:r>
          </w:p>
        </w:tc>
        <w:tc>
          <w:tcPr>
            <w:tcW w:w="3150" w:type="dxa"/>
            <w:hideMark/>
          </w:tcPr>
          <w:p w14:paraId="15421EA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myra.adams@chemeketa.edu</w:t>
            </w:r>
          </w:p>
        </w:tc>
        <w:tc>
          <w:tcPr>
            <w:tcW w:w="1620" w:type="dxa"/>
            <w:hideMark/>
          </w:tcPr>
          <w:p w14:paraId="249EAF0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Pre-apprenticeship Coordinator</w:t>
            </w:r>
          </w:p>
        </w:tc>
        <w:tc>
          <w:tcPr>
            <w:tcW w:w="1890" w:type="dxa"/>
            <w:hideMark/>
          </w:tcPr>
          <w:p w14:paraId="76AE836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Chemeketa Community College</w:t>
            </w:r>
          </w:p>
        </w:tc>
        <w:tc>
          <w:tcPr>
            <w:tcW w:w="1852" w:type="dxa"/>
            <w:hideMark/>
          </w:tcPr>
          <w:p w14:paraId="0E6B5A5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Marion, Polk, Yamhill primarily. Some Clackamas, Lincoln, and Linn students as well.</w:t>
            </w:r>
          </w:p>
        </w:tc>
        <w:tc>
          <w:tcPr>
            <w:tcW w:w="1748" w:type="dxa"/>
            <w:hideMark/>
          </w:tcPr>
          <w:p w14:paraId="718AAE0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503.399.5255</w:t>
            </w:r>
          </w:p>
        </w:tc>
      </w:tr>
      <w:tr w:rsidR="002A328C" w:rsidRPr="00E30E7E" w14:paraId="3CD3BA06" w14:textId="77777777" w:rsidTr="00AE3D8A">
        <w:trPr>
          <w:trHeight w:val="1178"/>
        </w:trPr>
        <w:tc>
          <w:tcPr>
            <w:tcW w:w="1350" w:type="dxa"/>
            <w:hideMark/>
          </w:tcPr>
          <w:p w14:paraId="63FA062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Jaimee</w:t>
            </w:r>
          </w:p>
        </w:tc>
        <w:tc>
          <w:tcPr>
            <w:tcW w:w="1350" w:type="dxa"/>
            <w:hideMark/>
          </w:tcPr>
          <w:p w14:paraId="09C9F15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Adams</w:t>
            </w:r>
          </w:p>
        </w:tc>
        <w:tc>
          <w:tcPr>
            <w:tcW w:w="3150" w:type="dxa"/>
            <w:hideMark/>
          </w:tcPr>
          <w:p w14:paraId="233D3A4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jaimee.adams@equusworks.com</w:t>
            </w:r>
          </w:p>
        </w:tc>
        <w:tc>
          <w:tcPr>
            <w:tcW w:w="1620" w:type="dxa"/>
            <w:hideMark/>
          </w:tcPr>
          <w:p w14:paraId="7EF27AA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Talent Development Specialist</w:t>
            </w:r>
          </w:p>
        </w:tc>
        <w:tc>
          <w:tcPr>
            <w:tcW w:w="1890" w:type="dxa"/>
            <w:hideMark/>
          </w:tcPr>
          <w:p w14:paraId="375955D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Equus Workforce Solutions</w:t>
            </w:r>
          </w:p>
        </w:tc>
        <w:tc>
          <w:tcPr>
            <w:tcW w:w="1852" w:type="dxa"/>
            <w:hideMark/>
          </w:tcPr>
          <w:p w14:paraId="10CA468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Columbia</w:t>
            </w:r>
          </w:p>
        </w:tc>
        <w:tc>
          <w:tcPr>
            <w:tcW w:w="1748" w:type="dxa"/>
            <w:hideMark/>
          </w:tcPr>
          <w:p w14:paraId="43D9168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5033960221</w:t>
            </w:r>
          </w:p>
        </w:tc>
      </w:tr>
      <w:tr w:rsidR="002A328C" w:rsidRPr="00E30E7E" w14:paraId="722B4052" w14:textId="77777777" w:rsidTr="00AE3D8A">
        <w:trPr>
          <w:trHeight w:val="1250"/>
        </w:trPr>
        <w:tc>
          <w:tcPr>
            <w:tcW w:w="1350" w:type="dxa"/>
            <w:hideMark/>
          </w:tcPr>
          <w:p w14:paraId="2194550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Sequoia</w:t>
            </w:r>
          </w:p>
        </w:tc>
        <w:tc>
          <w:tcPr>
            <w:tcW w:w="1350" w:type="dxa"/>
            <w:hideMark/>
          </w:tcPr>
          <w:p w14:paraId="528E565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Ahimsa</w:t>
            </w:r>
          </w:p>
        </w:tc>
        <w:tc>
          <w:tcPr>
            <w:tcW w:w="3150" w:type="dxa"/>
            <w:hideMark/>
          </w:tcPr>
          <w:p w14:paraId="39922F6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sequoia@lomakatsi.org</w:t>
            </w:r>
          </w:p>
        </w:tc>
        <w:tc>
          <w:tcPr>
            <w:tcW w:w="1620" w:type="dxa"/>
            <w:hideMark/>
          </w:tcPr>
          <w:p w14:paraId="383245C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Education &amp; Training Program Coordinator</w:t>
            </w:r>
          </w:p>
        </w:tc>
        <w:tc>
          <w:tcPr>
            <w:tcW w:w="1890" w:type="dxa"/>
            <w:hideMark/>
          </w:tcPr>
          <w:p w14:paraId="7BACEE89" w14:textId="686EAE99"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9" w:history="1">
              <w:r w:rsidRPr="00E30E7E">
                <w:rPr>
                  <w:rStyle w:val="Hyperlink"/>
                  <w:rFonts w:ascii="Calibri" w:eastAsia="Times New Roman" w:hAnsi="Calibri" w:cs="Calibri"/>
                  <w:kern w:val="0"/>
                  <w:lang w:eastAsia="en-US"/>
                  <w14:ligatures w14:val="none"/>
                </w:rPr>
                <w:t>Lomakatsi Restoration Program</w:t>
              </w:r>
            </w:hyperlink>
          </w:p>
        </w:tc>
        <w:tc>
          <w:tcPr>
            <w:tcW w:w="1852" w:type="dxa"/>
            <w:hideMark/>
          </w:tcPr>
          <w:p w14:paraId="6A63377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Jackson, Josephine, Klamath, Lake</w:t>
            </w:r>
          </w:p>
        </w:tc>
        <w:tc>
          <w:tcPr>
            <w:tcW w:w="1748" w:type="dxa"/>
            <w:hideMark/>
          </w:tcPr>
          <w:p w14:paraId="0E5E649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541-488-0208</w:t>
            </w:r>
          </w:p>
        </w:tc>
      </w:tr>
      <w:tr w:rsidR="002A328C" w:rsidRPr="00E30E7E" w14:paraId="48B721D7" w14:textId="77777777" w:rsidTr="00AE3D8A">
        <w:trPr>
          <w:trHeight w:val="2592"/>
        </w:trPr>
        <w:tc>
          <w:tcPr>
            <w:tcW w:w="1350" w:type="dxa"/>
            <w:hideMark/>
          </w:tcPr>
          <w:p w14:paraId="004F731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Megan</w:t>
            </w:r>
          </w:p>
        </w:tc>
        <w:tc>
          <w:tcPr>
            <w:tcW w:w="1350" w:type="dxa"/>
            <w:hideMark/>
          </w:tcPr>
          <w:p w14:paraId="02FE0E9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Anderson</w:t>
            </w:r>
          </w:p>
        </w:tc>
        <w:tc>
          <w:tcPr>
            <w:tcW w:w="3150" w:type="dxa"/>
            <w:hideMark/>
          </w:tcPr>
          <w:p w14:paraId="6782B8A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megan@afamilyforeverychild.org</w:t>
            </w:r>
          </w:p>
        </w:tc>
        <w:tc>
          <w:tcPr>
            <w:tcW w:w="1620" w:type="dxa"/>
            <w:hideMark/>
          </w:tcPr>
          <w:p w14:paraId="1CF1F7C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Director of Operations</w:t>
            </w:r>
          </w:p>
        </w:tc>
        <w:tc>
          <w:tcPr>
            <w:tcW w:w="1890" w:type="dxa"/>
            <w:hideMark/>
          </w:tcPr>
          <w:p w14:paraId="09BB7E8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 Family for Every Child</w:t>
            </w:r>
          </w:p>
        </w:tc>
        <w:tc>
          <w:tcPr>
            <w:tcW w:w="1852" w:type="dxa"/>
            <w:hideMark/>
          </w:tcPr>
          <w:p w14:paraId="0D708E9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Our programs are first piloted in Lane, County Oregon and then </w:t>
            </w:r>
            <w:proofErr w:type="gramStart"/>
            <w:r w:rsidRPr="00E30E7E">
              <w:rPr>
                <w:rFonts w:ascii="Calibri" w:eastAsia="Times New Roman" w:hAnsi="Calibri" w:cs="Calibri"/>
                <w:color w:val="000000"/>
                <w:kern w:val="0"/>
                <w:lang w:eastAsia="en-US"/>
                <w14:ligatures w14:val="none"/>
              </w:rPr>
              <w:t>expand</w:t>
            </w:r>
            <w:proofErr w:type="gramEnd"/>
            <w:r w:rsidRPr="00E30E7E">
              <w:rPr>
                <w:rFonts w:ascii="Calibri" w:eastAsia="Times New Roman" w:hAnsi="Calibri" w:cs="Calibri"/>
                <w:color w:val="000000"/>
                <w:kern w:val="0"/>
                <w:lang w:eastAsia="en-US"/>
                <w14:ligatures w14:val="none"/>
              </w:rPr>
              <w:t xml:space="preserve"> to other areas of Oregon as funding allows. We serve all areas of Lane County</w:t>
            </w:r>
          </w:p>
        </w:tc>
        <w:tc>
          <w:tcPr>
            <w:tcW w:w="1748" w:type="dxa"/>
            <w:hideMark/>
          </w:tcPr>
          <w:p w14:paraId="593A049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541-343-2856</w:t>
            </w:r>
          </w:p>
        </w:tc>
      </w:tr>
      <w:tr w:rsidR="002A328C" w:rsidRPr="00E30E7E" w14:paraId="1797B1B7" w14:textId="77777777" w:rsidTr="00AE3D8A">
        <w:trPr>
          <w:trHeight w:val="800"/>
        </w:trPr>
        <w:tc>
          <w:tcPr>
            <w:tcW w:w="1350" w:type="dxa"/>
            <w:hideMark/>
          </w:tcPr>
          <w:p w14:paraId="349A1C2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Heather</w:t>
            </w:r>
          </w:p>
        </w:tc>
        <w:tc>
          <w:tcPr>
            <w:tcW w:w="1350" w:type="dxa"/>
            <w:hideMark/>
          </w:tcPr>
          <w:p w14:paraId="173614D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Anderson</w:t>
            </w:r>
          </w:p>
        </w:tc>
        <w:tc>
          <w:tcPr>
            <w:tcW w:w="3150" w:type="dxa"/>
            <w:hideMark/>
          </w:tcPr>
          <w:p w14:paraId="10C9BFA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heather.anderson@hecc.oregon.gov</w:t>
            </w:r>
          </w:p>
        </w:tc>
        <w:tc>
          <w:tcPr>
            <w:tcW w:w="1620" w:type="dxa"/>
            <w:hideMark/>
          </w:tcPr>
          <w:p w14:paraId="26C9BA0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Grant Administrator</w:t>
            </w:r>
          </w:p>
        </w:tc>
        <w:tc>
          <w:tcPr>
            <w:tcW w:w="1890" w:type="dxa"/>
            <w:hideMark/>
          </w:tcPr>
          <w:p w14:paraId="23F1F13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HECC - Future Ready Oregon</w:t>
            </w:r>
          </w:p>
        </w:tc>
        <w:tc>
          <w:tcPr>
            <w:tcW w:w="1852" w:type="dxa"/>
            <w:hideMark/>
          </w:tcPr>
          <w:p w14:paraId="0AF6F7B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 Oregon</w:t>
            </w:r>
          </w:p>
        </w:tc>
        <w:tc>
          <w:tcPr>
            <w:tcW w:w="1748" w:type="dxa"/>
            <w:hideMark/>
          </w:tcPr>
          <w:p w14:paraId="0DB479F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9713753081</w:t>
            </w:r>
          </w:p>
        </w:tc>
      </w:tr>
      <w:tr w:rsidR="002A328C" w:rsidRPr="00E30E7E" w14:paraId="7FF4F421" w14:textId="77777777" w:rsidTr="00AE3D8A">
        <w:trPr>
          <w:trHeight w:val="998"/>
        </w:trPr>
        <w:tc>
          <w:tcPr>
            <w:tcW w:w="1350" w:type="dxa"/>
            <w:hideMark/>
          </w:tcPr>
          <w:p w14:paraId="3189699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Carla</w:t>
            </w:r>
          </w:p>
        </w:tc>
        <w:tc>
          <w:tcPr>
            <w:tcW w:w="1350" w:type="dxa"/>
            <w:hideMark/>
          </w:tcPr>
          <w:p w14:paraId="7FA46A7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Arciniega</w:t>
            </w:r>
          </w:p>
        </w:tc>
        <w:tc>
          <w:tcPr>
            <w:tcW w:w="3150" w:type="dxa"/>
            <w:hideMark/>
          </w:tcPr>
          <w:p w14:paraId="61965D2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arciniegac@lanecc.edu</w:t>
            </w:r>
          </w:p>
        </w:tc>
        <w:tc>
          <w:tcPr>
            <w:tcW w:w="1620" w:type="dxa"/>
            <w:hideMark/>
          </w:tcPr>
          <w:p w14:paraId="6080AB4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Project Coordinator II / Perkins Lead</w:t>
            </w:r>
          </w:p>
        </w:tc>
        <w:tc>
          <w:tcPr>
            <w:tcW w:w="1890" w:type="dxa"/>
            <w:hideMark/>
          </w:tcPr>
          <w:p w14:paraId="4336FA1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 Community College</w:t>
            </w:r>
          </w:p>
        </w:tc>
        <w:tc>
          <w:tcPr>
            <w:tcW w:w="1852" w:type="dxa"/>
            <w:hideMark/>
          </w:tcPr>
          <w:p w14:paraId="589452F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 County</w:t>
            </w:r>
          </w:p>
        </w:tc>
        <w:tc>
          <w:tcPr>
            <w:tcW w:w="1748" w:type="dxa"/>
            <w:hideMark/>
          </w:tcPr>
          <w:p w14:paraId="644330F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5414635308</w:t>
            </w:r>
          </w:p>
        </w:tc>
      </w:tr>
      <w:tr w:rsidR="002A328C" w:rsidRPr="00E30E7E" w14:paraId="59056382" w14:textId="77777777" w:rsidTr="00AE3D8A">
        <w:trPr>
          <w:trHeight w:val="1223"/>
        </w:trPr>
        <w:tc>
          <w:tcPr>
            <w:tcW w:w="1350" w:type="dxa"/>
            <w:hideMark/>
          </w:tcPr>
          <w:p w14:paraId="73469BB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Osvaldo</w:t>
            </w:r>
          </w:p>
        </w:tc>
        <w:tc>
          <w:tcPr>
            <w:tcW w:w="1350" w:type="dxa"/>
            <w:hideMark/>
          </w:tcPr>
          <w:p w14:paraId="76D1698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Avila</w:t>
            </w:r>
          </w:p>
        </w:tc>
        <w:tc>
          <w:tcPr>
            <w:tcW w:w="3150" w:type="dxa"/>
            <w:hideMark/>
          </w:tcPr>
          <w:p w14:paraId="5AC9CE4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osvaldo.avila@state.or.us</w:t>
            </w:r>
          </w:p>
        </w:tc>
        <w:tc>
          <w:tcPr>
            <w:tcW w:w="1620" w:type="dxa"/>
            <w:hideMark/>
          </w:tcPr>
          <w:p w14:paraId="0AFB9E9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Equity, Inclusion, and Accessibility Specialist</w:t>
            </w:r>
          </w:p>
        </w:tc>
        <w:tc>
          <w:tcPr>
            <w:tcW w:w="1890" w:type="dxa"/>
            <w:hideMark/>
          </w:tcPr>
          <w:p w14:paraId="71FEBE3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Oregon Higher Education Coordinating Commission</w:t>
            </w:r>
          </w:p>
        </w:tc>
        <w:tc>
          <w:tcPr>
            <w:tcW w:w="1852" w:type="dxa"/>
            <w:hideMark/>
          </w:tcPr>
          <w:p w14:paraId="0FB5ECD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Statewide impact</w:t>
            </w:r>
          </w:p>
        </w:tc>
        <w:tc>
          <w:tcPr>
            <w:tcW w:w="1748" w:type="dxa"/>
            <w:hideMark/>
          </w:tcPr>
          <w:p w14:paraId="14495AD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5035082497</w:t>
            </w:r>
          </w:p>
        </w:tc>
      </w:tr>
      <w:tr w:rsidR="002A328C" w:rsidRPr="00E30E7E" w14:paraId="4B1528C6" w14:textId="77777777" w:rsidTr="00AE3D8A">
        <w:trPr>
          <w:trHeight w:val="1152"/>
        </w:trPr>
        <w:tc>
          <w:tcPr>
            <w:tcW w:w="1350" w:type="dxa"/>
            <w:hideMark/>
          </w:tcPr>
          <w:p w14:paraId="3EC7597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Caroline</w:t>
            </w:r>
          </w:p>
        </w:tc>
        <w:tc>
          <w:tcPr>
            <w:tcW w:w="1350" w:type="dxa"/>
            <w:hideMark/>
          </w:tcPr>
          <w:p w14:paraId="00C082B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Bell</w:t>
            </w:r>
          </w:p>
        </w:tc>
        <w:tc>
          <w:tcPr>
            <w:tcW w:w="3150" w:type="dxa"/>
            <w:hideMark/>
          </w:tcPr>
          <w:p w14:paraId="7462DDA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cbell@tvcc.cc</w:t>
            </w:r>
          </w:p>
        </w:tc>
        <w:tc>
          <w:tcPr>
            <w:tcW w:w="1620" w:type="dxa"/>
            <w:hideMark/>
          </w:tcPr>
          <w:p w14:paraId="0FDE143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Grants Manager</w:t>
            </w:r>
          </w:p>
        </w:tc>
        <w:tc>
          <w:tcPr>
            <w:tcW w:w="1890" w:type="dxa"/>
            <w:hideMark/>
          </w:tcPr>
          <w:p w14:paraId="55BAE23D" w14:textId="22F0D206"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0" w:history="1">
              <w:r w:rsidRPr="00E30E7E">
                <w:rPr>
                  <w:rStyle w:val="Hyperlink"/>
                  <w:rFonts w:ascii="Calibri" w:eastAsia="Times New Roman" w:hAnsi="Calibri" w:cs="Calibri"/>
                  <w:kern w:val="0"/>
                  <w:lang w:eastAsia="en-US"/>
                  <w14:ligatures w14:val="none"/>
                </w:rPr>
                <w:t>Treasure Valley Community College</w:t>
              </w:r>
            </w:hyperlink>
          </w:p>
        </w:tc>
        <w:tc>
          <w:tcPr>
            <w:tcW w:w="1852" w:type="dxa"/>
            <w:hideMark/>
          </w:tcPr>
          <w:p w14:paraId="3D6D228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Malhuer</w:t>
            </w:r>
            <w:proofErr w:type="spellEnd"/>
            <w:r w:rsidRPr="00E30E7E">
              <w:rPr>
                <w:rFonts w:ascii="Calibri" w:eastAsia="Times New Roman" w:hAnsi="Calibri" w:cs="Calibri"/>
                <w:color w:val="000000"/>
                <w:kern w:val="0"/>
                <w:lang w:eastAsia="en-US"/>
                <w14:ligatures w14:val="none"/>
              </w:rPr>
              <w:t>, Baker, Union, Wallowa</w:t>
            </w:r>
          </w:p>
        </w:tc>
        <w:tc>
          <w:tcPr>
            <w:tcW w:w="1748" w:type="dxa"/>
            <w:hideMark/>
          </w:tcPr>
          <w:p w14:paraId="0ED673B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541-881-5584</w:t>
            </w:r>
          </w:p>
        </w:tc>
      </w:tr>
      <w:tr w:rsidR="002A328C" w:rsidRPr="00E30E7E" w14:paraId="2F82293B" w14:textId="77777777" w:rsidTr="00AE3D8A">
        <w:trPr>
          <w:trHeight w:val="1421"/>
        </w:trPr>
        <w:tc>
          <w:tcPr>
            <w:tcW w:w="1350" w:type="dxa"/>
            <w:hideMark/>
          </w:tcPr>
          <w:p w14:paraId="05CA060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Kim</w:t>
            </w:r>
          </w:p>
        </w:tc>
        <w:tc>
          <w:tcPr>
            <w:tcW w:w="1350" w:type="dxa"/>
            <w:hideMark/>
          </w:tcPr>
          <w:p w14:paraId="3256FD8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Bezdek</w:t>
            </w:r>
          </w:p>
        </w:tc>
        <w:tc>
          <w:tcPr>
            <w:tcW w:w="3150" w:type="dxa"/>
            <w:hideMark/>
          </w:tcPr>
          <w:p w14:paraId="4E4A32D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kim.bezdek@hdesd.org</w:t>
            </w:r>
          </w:p>
        </w:tc>
        <w:tc>
          <w:tcPr>
            <w:tcW w:w="1620" w:type="dxa"/>
            <w:hideMark/>
          </w:tcPr>
          <w:p w14:paraId="0F8C239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CTE Instructional Specialist</w:t>
            </w:r>
          </w:p>
        </w:tc>
        <w:tc>
          <w:tcPr>
            <w:tcW w:w="1890" w:type="dxa"/>
            <w:hideMark/>
          </w:tcPr>
          <w:p w14:paraId="0E3D288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HDESD</w:t>
            </w:r>
          </w:p>
        </w:tc>
        <w:tc>
          <w:tcPr>
            <w:tcW w:w="1852" w:type="dxa"/>
            <w:hideMark/>
          </w:tcPr>
          <w:p w14:paraId="69F4867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Lake, Deschutes, Crook, Jefferson, Wasco, Hood River, Wheeler</w:t>
            </w:r>
          </w:p>
        </w:tc>
        <w:tc>
          <w:tcPr>
            <w:tcW w:w="1748" w:type="dxa"/>
            <w:hideMark/>
          </w:tcPr>
          <w:p w14:paraId="122A321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5416935681</w:t>
            </w:r>
          </w:p>
        </w:tc>
      </w:tr>
      <w:tr w:rsidR="002A328C" w:rsidRPr="00E30E7E" w14:paraId="4CD018D9" w14:textId="77777777" w:rsidTr="00AE3D8A">
        <w:trPr>
          <w:trHeight w:val="1277"/>
        </w:trPr>
        <w:tc>
          <w:tcPr>
            <w:tcW w:w="1350" w:type="dxa"/>
            <w:hideMark/>
          </w:tcPr>
          <w:p w14:paraId="2F747DB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Amy</w:t>
            </w:r>
          </w:p>
        </w:tc>
        <w:tc>
          <w:tcPr>
            <w:tcW w:w="1350" w:type="dxa"/>
            <w:hideMark/>
          </w:tcPr>
          <w:p w14:paraId="2306F78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Black</w:t>
            </w:r>
          </w:p>
        </w:tc>
        <w:tc>
          <w:tcPr>
            <w:tcW w:w="3150" w:type="dxa"/>
            <w:hideMark/>
          </w:tcPr>
          <w:p w14:paraId="5D528BB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amy.black@clackamasworkforce.org</w:t>
            </w:r>
          </w:p>
        </w:tc>
        <w:tc>
          <w:tcPr>
            <w:tcW w:w="1620" w:type="dxa"/>
            <w:hideMark/>
          </w:tcPr>
          <w:p w14:paraId="42C6187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Program Manager</w:t>
            </w:r>
          </w:p>
        </w:tc>
        <w:tc>
          <w:tcPr>
            <w:tcW w:w="1890" w:type="dxa"/>
            <w:hideMark/>
          </w:tcPr>
          <w:p w14:paraId="44A536D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 Workforce Partnership</w:t>
            </w:r>
          </w:p>
        </w:tc>
        <w:tc>
          <w:tcPr>
            <w:tcW w:w="1852" w:type="dxa"/>
            <w:hideMark/>
          </w:tcPr>
          <w:p w14:paraId="65CA8C5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w:t>
            </w:r>
          </w:p>
        </w:tc>
        <w:tc>
          <w:tcPr>
            <w:tcW w:w="1748" w:type="dxa"/>
            <w:hideMark/>
          </w:tcPr>
          <w:p w14:paraId="78D4BF4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5038419947</w:t>
            </w:r>
          </w:p>
        </w:tc>
      </w:tr>
      <w:tr w:rsidR="002A328C" w:rsidRPr="00E30E7E" w14:paraId="6AB901BB" w14:textId="77777777" w:rsidTr="00AE3D8A">
        <w:trPr>
          <w:trHeight w:val="1728"/>
        </w:trPr>
        <w:tc>
          <w:tcPr>
            <w:tcW w:w="1350" w:type="dxa"/>
            <w:hideMark/>
          </w:tcPr>
          <w:p w14:paraId="6656278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Hillary</w:t>
            </w:r>
          </w:p>
        </w:tc>
        <w:tc>
          <w:tcPr>
            <w:tcW w:w="1350" w:type="dxa"/>
            <w:hideMark/>
          </w:tcPr>
          <w:p w14:paraId="1237591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Blackstone</w:t>
            </w:r>
          </w:p>
        </w:tc>
        <w:tc>
          <w:tcPr>
            <w:tcW w:w="3150" w:type="dxa"/>
            <w:hideMark/>
          </w:tcPr>
          <w:p w14:paraId="7060675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hillary.blackstone@hecc.oregon.gov</w:t>
            </w:r>
          </w:p>
        </w:tc>
        <w:tc>
          <w:tcPr>
            <w:tcW w:w="1620" w:type="dxa"/>
            <w:hideMark/>
          </w:tcPr>
          <w:p w14:paraId="3D688A9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Analyst</w:t>
            </w:r>
          </w:p>
        </w:tc>
        <w:tc>
          <w:tcPr>
            <w:tcW w:w="1890" w:type="dxa"/>
            <w:hideMark/>
          </w:tcPr>
          <w:p w14:paraId="6E994F3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State of Oregon's Higher Education Coordinating Commission, Office of Workforce</w:t>
            </w:r>
          </w:p>
        </w:tc>
        <w:tc>
          <w:tcPr>
            <w:tcW w:w="1852" w:type="dxa"/>
            <w:hideMark/>
          </w:tcPr>
          <w:p w14:paraId="2E12696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w:t>
            </w:r>
          </w:p>
        </w:tc>
        <w:tc>
          <w:tcPr>
            <w:tcW w:w="1748" w:type="dxa"/>
            <w:hideMark/>
          </w:tcPr>
          <w:p w14:paraId="7BAC10F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503-507-6916</w:t>
            </w:r>
          </w:p>
        </w:tc>
      </w:tr>
      <w:tr w:rsidR="002A328C" w:rsidRPr="00E30E7E" w14:paraId="0583DD0C" w14:textId="77777777" w:rsidTr="00AE3D8A">
        <w:trPr>
          <w:trHeight w:val="1250"/>
        </w:trPr>
        <w:tc>
          <w:tcPr>
            <w:tcW w:w="1350" w:type="dxa"/>
            <w:hideMark/>
          </w:tcPr>
          <w:p w14:paraId="5684421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Cody</w:t>
            </w:r>
          </w:p>
        </w:tc>
        <w:tc>
          <w:tcPr>
            <w:tcW w:w="1350" w:type="dxa"/>
            <w:hideMark/>
          </w:tcPr>
          <w:p w14:paraId="2AE8606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Blackwell</w:t>
            </w:r>
          </w:p>
        </w:tc>
        <w:tc>
          <w:tcPr>
            <w:tcW w:w="3150" w:type="dxa"/>
            <w:hideMark/>
          </w:tcPr>
          <w:p w14:paraId="2FC7D09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cody.blackwell94@gmail.com</w:t>
            </w:r>
          </w:p>
        </w:tc>
        <w:tc>
          <w:tcPr>
            <w:tcW w:w="1620" w:type="dxa"/>
            <w:hideMark/>
          </w:tcPr>
          <w:p w14:paraId="1F9959D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Student Mentor Coordinator</w:t>
            </w:r>
          </w:p>
        </w:tc>
        <w:tc>
          <w:tcPr>
            <w:tcW w:w="1890" w:type="dxa"/>
            <w:hideMark/>
          </w:tcPr>
          <w:p w14:paraId="5919518B" w14:textId="2D37EE85"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1" w:history="1">
              <w:r w:rsidRPr="00E30E7E">
                <w:rPr>
                  <w:rStyle w:val="Hyperlink"/>
                  <w:rFonts w:ascii="Calibri" w:eastAsia="Times New Roman" w:hAnsi="Calibri" w:cs="Calibri"/>
                  <w:kern w:val="0"/>
                  <w:lang w:eastAsia="en-US"/>
                  <w14:ligatures w14:val="none"/>
                </w:rPr>
                <w:t>Northwest Family Services</w:t>
              </w:r>
            </w:hyperlink>
          </w:p>
        </w:tc>
        <w:tc>
          <w:tcPr>
            <w:tcW w:w="1852" w:type="dxa"/>
            <w:hideMark/>
          </w:tcPr>
          <w:p w14:paraId="2BE3393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Clackamas, Polk, Marion, </w:t>
            </w:r>
            <w:proofErr w:type="spellStart"/>
            <w:r w:rsidRPr="00E30E7E">
              <w:rPr>
                <w:rFonts w:ascii="Calibri" w:eastAsia="Times New Roman" w:hAnsi="Calibri" w:cs="Calibri"/>
                <w:color w:val="000000"/>
                <w:kern w:val="0"/>
                <w:lang w:eastAsia="en-US"/>
                <w14:ligatures w14:val="none"/>
              </w:rPr>
              <w:t>Washingon</w:t>
            </w:r>
            <w:proofErr w:type="spellEnd"/>
            <w:r w:rsidRPr="00E30E7E">
              <w:rPr>
                <w:rFonts w:ascii="Calibri" w:eastAsia="Times New Roman" w:hAnsi="Calibri" w:cs="Calibri"/>
                <w:color w:val="000000"/>
                <w:kern w:val="0"/>
                <w:lang w:eastAsia="en-US"/>
                <w14:ligatures w14:val="none"/>
              </w:rPr>
              <w:t>, Multnomah</w:t>
            </w:r>
          </w:p>
        </w:tc>
        <w:tc>
          <w:tcPr>
            <w:tcW w:w="1748" w:type="dxa"/>
            <w:hideMark/>
          </w:tcPr>
          <w:p w14:paraId="2014901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5037405936</w:t>
            </w:r>
          </w:p>
        </w:tc>
      </w:tr>
      <w:tr w:rsidR="002A328C" w:rsidRPr="00E30E7E" w14:paraId="100C5AAB" w14:textId="77777777" w:rsidTr="00AE3D8A">
        <w:trPr>
          <w:trHeight w:val="890"/>
        </w:trPr>
        <w:tc>
          <w:tcPr>
            <w:tcW w:w="1350" w:type="dxa"/>
            <w:hideMark/>
          </w:tcPr>
          <w:p w14:paraId="2EC3B6D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Shauna</w:t>
            </w:r>
          </w:p>
        </w:tc>
        <w:tc>
          <w:tcPr>
            <w:tcW w:w="1350" w:type="dxa"/>
            <w:hideMark/>
          </w:tcPr>
          <w:p w14:paraId="254AAA7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Bland</w:t>
            </w:r>
          </w:p>
        </w:tc>
        <w:tc>
          <w:tcPr>
            <w:tcW w:w="3150" w:type="dxa"/>
            <w:hideMark/>
          </w:tcPr>
          <w:p w14:paraId="3C79F52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sbland@grantspass.k12.or.us</w:t>
            </w:r>
          </w:p>
        </w:tc>
        <w:tc>
          <w:tcPr>
            <w:tcW w:w="1620" w:type="dxa"/>
            <w:hideMark/>
          </w:tcPr>
          <w:p w14:paraId="2DBE271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Career Development Coordinator</w:t>
            </w:r>
          </w:p>
        </w:tc>
        <w:tc>
          <w:tcPr>
            <w:tcW w:w="1890" w:type="dxa"/>
            <w:hideMark/>
          </w:tcPr>
          <w:p w14:paraId="72EF76D9" w14:textId="5F464D93"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2" w:history="1">
              <w:r w:rsidRPr="00E30E7E">
                <w:rPr>
                  <w:rStyle w:val="Hyperlink"/>
                  <w:rFonts w:ascii="Calibri" w:eastAsia="Times New Roman" w:hAnsi="Calibri" w:cs="Calibri"/>
                  <w:kern w:val="0"/>
                  <w:lang w:eastAsia="en-US"/>
                  <w14:ligatures w14:val="none"/>
                </w:rPr>
                <w:t>Grants Pass High School</w:t>
              </w:r>
            </w:hyperlink>
          </w:p>
        </w:tc>
        <w:tc>
          <w:tcPr>
            <w:tcW w:w="1852" w:type="dxa"/>
            <w:hideMark/>
          </w:tcPr>
          <w:p w14:paraId="6D4D532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Josephine</w:t>
            </w:r>
          </w:p>
        </w:tc>
        <w:tc>
          <w:tcPr>
            <w:tcW w:w="1748" w:type="dxa"/>
            <w:hideMark/>
          </w:tcPr>
          <w:p w14:paraId="50C4FBC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5414745744</w:t>
            </w:r>
          </w:p>
        </w:tc>
      </w:tr>
      <w:tr w:rsidR="002A328C" w:rsidRPr="00E30E7E" w14:paraId="7BB5EB17" w14:textId="77777777" w:rsidTr="00AE3D8A">
        <w:trPr>
          <w:trHeight w:val="1502"/>
        </w:trPr>
        <w:tc>
          <w:tcPr>
            <w:tcW w:w="1350" w:type="dxa"/>
            <w:hideMark/>
          </w:tcPr>
          <w:p w14:paraId="44FEFE4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Tom</w:t>
            </w:r>
          </w:p>
        </w:tc>
        <w:tc>
          <w:tcPr>
            <w:tcW w:w="1350" w:type="dxa"/>
            <w:hideMark/>
          </w:tcPr>
          <w:p w14:paraId="056CDCE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Brown</w:t>
            </w:r>
          </w:p>
        </w:tc>
        <w:tc>
          <w:tcPr>
            <w:tcW w:w="3150" w:type="dxa"/>
            <w:hideMark/>
          </w:tcPr>
          <w:p w14:paraId="3C645DB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thomasb@clackamas.edu</w:t>
            </w:r>
          </w:p>
        </w:tc>
        <w:tc>
          <w:tcPr>
            <w:tcW w:w="1620" w:type="dxa"/>
            <w:hideMark/>
          </w:tcPr>
          <w:p w14:paraId="716C2BB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Career Connected Learning Systems Navigator</w:t>
            </w:r>
          </w:p>
        </w:tc>
        <w:tc>
          <w:tcPr>
            <w:tcW w:w="1890" w:type="dxa"/>
            <w:hideMark/>
          </w:tcPr>
          <w:p w14:paraId="5DD5FD7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 Community College</w:t>
            </w:r>
          </w:p>
        </w:tc>
        <w:tc>
          <w:tcPr>
            <w:tcW w:w="1852" w:type="dxa"/>
            <w:hideMark/>
          </w:tcPr>
          <w:p w14:paraId="355C116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w:t>
            </w:r>
          </w:p>
        </w:tc>
        <w:tc>
          <w:tcPr>
            <w:tcW w:w="1748" w:type="dxa"/>
            <w:hideMark/>
          </w:tcPr>
          <w:p w14:paraId="1B2CEFE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5035943956</w:t>
            </w:r>
          </w:p>
        </w:tc>
      </w:tr>
      <w:tr w:rsidR="002A328C" w:rsidRPr="00E30E7E" w14:paraId="10A4D8A4" w14:textId="77777777" w:rsidTr="00AE3D8A">
        <w:trPr>
          <w:trHeight w:val="1187"/>
        </w:trPr>
        <w:tc>
          <w:tcPr>
            <w:tcW w:w="1350" w:type="dxa"/>
            <w:hideMark/>
          </w:tcPr>
          <w:p w14:paraId="0D08D6B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Amy</w:t>
            </w:r>
          </w:p>
        </w:tc>
        <w:tc>
          <w:tcPr>
            <w:tcW w:w="1350" w:type="dxa"/>
            <w:hideMark/>
          </w:tcPr>
          <w:p w14:paraId="272283B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Burbee</w:t>
            </w:r>
          </w:p>
        </w:tc>
        <w:tc>
          <w:tcPr>
            <w:tcW w:w="3150" w:type="dxa"/>
            <w:hideMark/>
          </w:tcPr>
          <w:p w14:paraId="7223339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BurbeeA@linnbenton.edu</w:t>
            </w:r>
          </w:p>
        </w:tc>
        <w:tc>
          <w:tcPr>
            <w:tcW w:w="1620" w:type="dxa"/>
            <w:hideMark/>
          </w:tcPr>
          <w:p w14:paraId="4B7FA96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Work-Based Learning, Faculty Dept. Chair</w:t>
            </w:r>
          </w:p>
        </w:tc>
        <w:tc>
          <w:tcPr>
            <w:tcW w:w="1890" w:type="dxa"/>
            <w:hideMark/>
          </w:tcPr>
          <w:p w14:paraId="7B91F9F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Benton Community College</w:t>
            </w:r>
          </w:p>
        </w:tc>
        <w:tc>
          <w:tcPr>
            <w:tcW w:w="1852" w:type="dxa"/>
            <w:hideMark/>
          </w:tcPr>
          <w:p w14:paraId="115A6B0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and Benton</w:t>
            </w:r>
          </w:p>
        </w:tc>
        <w:tc>
          <w:tcPr>
            <w:tcW w:w="1748" w:type="dxa"/>
            <w:hideMark/>
          </w:tcPr>
          <w:p w14:paraId="7FD1C50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15419174778</w:t>
            </w:r>
          </w:p>
        </w:tc>
      </w:tr>
      <w:tr w:rsidR="002A328C" w:rsidRPr="00E30E7E" w14:paraId="0B6A1662" w14:textId="77777777" w:rsidTr="00AE3D8A">
        <w:trPr>
          <w:trHeight w:val="1169"/>
        </w:trPr>
        <w:tc>
          <w:tcPr>
            <w:tcW w:w="1350" w:type="dxa"/>
            <w:hideMark/>
          </w:tcPr>
          <w:p w14:paraId="1F17D74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Sydney</w:t>
            </w:r>
          </w:p>
        </w:tc>
        <w:tc>
          <w:tcPr>
            <w:tcW w:w="1350" w:type="dxa"/>
            <w:hideMark/>
          </w:tcPr>
          <w:p w14:paraId="70A9C3F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Burrell</w:t>
            </w:r>
          </w:p>
        </w:tc>
        <w:tc>
          <w:tcPr>
            <w:tcW w:w="3150" w:type="dxa"/>
            <w:hideMark/>
          </w:tcPr>
          <w:p w14:paraId="3BD07F8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sydney.burrell@equusworks.com</w:t>
            </w:r>
          </w:p>
        </w:tc>
        <w:tc>
          <w:tcPr>
            <w:tcW w:w="1620" w:type="dxa"/>
            <w:hideMark/>
          </w:tcPr>
          <w:p w14:paraId="48BA185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Talent Development Specialist</w:t>
            </w:r>
          </w:p>
        </w:tc>
        <w:tc>
          <w:tcPr>
            <w:tcW w:w="1890" w:type="dxa"/>
            <w:hideMark/>
          </w:tcPr>
          <w:p w14:paraId="2645A75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Equus Workforce Solutions</w:t>
            </w:r>
          </w:p>
        </w:tc>
        <w:tc>
          <w:tcPr>
            <w:tcW w:w="1852" w:type="dxa"/>
            <w:hideMark/>
          </w:tcPr>
          <w:p w14:paraId="349F59B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Tillamook County</w:t>
            </w:r>
          </w:p>
        </w:tc>
        <w:tc>
          <w:tcPr>
            <w:tcW w:w="1748" w:type="dxa"/>
            <w:hideMark/>
          </w:tcPr>
          <w:p w14:paraId="661437A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5036884614</w:t>
            </w:r>
          </w:p>
        </w:tc>
      </w:tr>
      <w:tr w:rsidR="002A328C" w:rsidRPr="00E30E7E" w14:paraId="25C81DD1" w14:textId="77777777" w:rsidTr="00AE3D8A">
        <w:trPr>
          <w:trHeight w:val="881"/>
        </w:trPr>
        <w:tc>
          <w:tcPr>
            <w:tcW w:w="1350" w:type="dxa"/>
            <w:hideMark/>
          </w:tcPr>
          <w:p w14:paraId="7FE957E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Tina</w:t>
            </w:r>
          </w:p>
        </w:tc>
        <w:tc>
          <w:tcPr>
            <w:tcW w:w="1350" w:type="dxa"/>
            <w:hideMark/>
          </w:tcPr>
          <w:p w14:paraId="35DF5DB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Carpenter</w:t>
            </w:r>
          </w:p>
        </w:tc>
        <w:tc>
          <w:tcPr>
            <w:tcW w:w="3150" w:type="dxa"/>
            <w:hideMark/>
          </w:tcPr>
          <w:p w14:paraId="551B12E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tcarpenter@sowib.org</w:t>
            </w:r>
          </w:p>
        </w:tc>
        <w:tc>
          <w:tcPr>
            <w:tcW w:w="1620" w:type="dxa"/>
            <w:hideMark/>
          </w:tcPr>
          <w:p w14:paraId="0AB1884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Data &amp; Project Director</w:t>
            </w:r>
          </w:p>
        </w:tc>
        <w:tc>
          <w:tcPr>
            <w:tcW w:w="1890" w:type="dxa"/>
            <w:hideMark/>
          </w:tcPr>
          <w:p w14:paraId="57C4F90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SOWIB</w:t>
            </w:r>
          </w:p>
        </w:tc>
        <w:tc>
          <w:tcPr>
            <w:tcW w:w="1852" w:type="dxa"/>
            <w:hideMark/>
          </w:tcPr>
          <w:p w14:paraId="5591E76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Coos, Curry, Douglas Counties</w:t>
            </w:r>
          </w:p>
        </w:tc>
        <w:tc>
          <w:tcPr>
            <w:tcW w:w="1748" w:type="dxa"/>
            <w:hideMark/>
          </w:tcPr>
          <w:p w14:paraId="3EB7A71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5412609901</w:t>
            </w:r>
          </w:p>
        </w:tc>
      </w:tr>
      <w:tr w:rsidR="002A328C" w:rsidRPr="00E30E7E" w14:paraId="0FB00188" w14:textId="77777777" w:rsidTr="00AE3D8A">
        <w:trPr>
          <w:trHeight w:val="1700"/>
        </w:trPr>
        <w:tc>
          <w:tcPr>
            <w:tcW w:w="1350" w:type="dxa"/>
            <w:hideMark/>
          </w:tcPr>
          <w:p w14:paraId="092CA9D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Erin</w:t>
            </w:r>
          </w:p>
        </w:tc>
        <w:tc>
          <w:tcPr>
            <w:tcW w:w="1350" w:type="dxa"/>
            <w:hideMark/>
          </w:tcPr>
          <w:p w14:paraId="117BE7C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Carpenter</w:t>
            </w:r>
          </w:p>
        </w:tc>
        <w:tc>
          <w:tcPr>
            <w:tcW w:w="3150" w:type="dxa"/>
            <w:hideMark/>
          </w:tcPr>
          <w:p w14:paraId="5976CAB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collaborate@eowb.org</w:t>
            </w:r>
          </w:p>
        </w:tc>
        <w:tc>
          <w:tcPr>
            <w:tcW w:w="1620" w:type="dxa"/>
            <w:hideMark/>
          </w:tcPr>
          <w:p w14:paraId="3D4C25D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Director</w:t>
            </w:r>
          </w:p>
        </w:tc>
        <w:tc>
          <w:tcPr>
            <w:tcW w:w="1890" w:type="dxa"/>
            <w:hideMark/>
          </w:tcPr>
          <w:p w14:paraId="2D53EAD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EOWB</w:t>
            </w:r>
          </w:p>
        </w:tc>
        <w:tc>
          <w:tcPr>
            <w:tcW w:w="1852" w:type="dxa"/>
            <w:hideMark/>
          </w:tcPr>
          <w:p w14:paraId="5D72DEB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Baker, Grant, Harney, Malheur, Morrow, Umatilla, </w:t>
            </w:r>
            <w:proofErr w:type="gramStart"/>
            <w:r w:rsidRPr="00E30E7E">
              <w:rPr>
                <w:rFonts w:ascii="Calibri" w:eastAsia="Times New Roman" w:hAnsi="Calibri" w:cs="Calibri"/>
                <w:color w:val="000000"/>
                <w:kern w:val="0"/>
                <w:lang w:eastAsia="en-US"/>
                <w14:ligatures w14:val="none"/>
              </w:rPr>
              <w:t>Union</w:t>
            </w:r>
            <w:proofErr w:type="gramEnd"/>
            <w:r w:rsidRPr="00E30E7E">
              <w:rPr>
                <w:rFonts w:ascii="Calibri" w:eastAsia="Times New Roman" w:hAnsi="Calibri" w:cs="Calibri"/>
                <w:color w:val="000000"/>
                <w:kern w:val="0"/>
                <w:lang w:eastAsia="en-US"/>
                <w14:ligatures w14:val="none"/>
              </w:rPr>
              <w:t xml:space="preserve"> and Wallowa</w:t>
            </w:r>
          </w:p>
        </w:tc>
        <w:tc>
          <w:tcPr>
            <w:tcW w:w="1748" w:type="dxa"/>
            <w:hideMark/>
          </w:tcPr>
          <w:p w14:paraId="111CEBA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5419633693</w:t>
            </w:r>
          </w:p>
        </w:tc>
      </w:tr>
      <w:tr w:rsidR="002A328C" w:rsidRPr="00E30E7E" w14:paraId="70BB554C" w14:textId="77777777" w:rsidTr="00AE3D8A">
        <w:trPr>
          <w:trHeight w:val="1070"/>
        </w:trPr>
        <w:tc>
          <w:tcPr>
            <w:tcW w:w="1350" w:type="dxa"/>
            <w:hideMark/>
          </w:tcPr>
          <w:p w14:paraId="6E37788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Irene</w:t>
            </w:r>
          </w:p>
        </w:tc>
        <w:tc>
          <w:tcPr>
            <w:tcW w:w="1350" w:type="dxa"/>
            <w:hideMark/>
          </w:tcPr>
          <w:p w14:paraId="6118914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Carrillo</w:t>
            </w:r>
          </w:p>
        </w:tc>
        <w:tc>
          <w:tcPr>
            <w:tcW w:w="3150" w:type="dxa"/>
            <w:hideMark/>
          </w:tcPr>
          <w:p w14:paraId="0689A1A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irenec@clackamas.edu</w:t>
            </w:r>
          </w:p>
        </w:tc>
        <w:tc>
          <w:tcPr>
            <w:tcW w:w="1620" w:type="dxa"/>
            <w:hideMark/>
          </w:tcPr>
          <w:p w14:paraId="690BC6E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Manager of Operations</w:t>
            </w:r>
          </w:p>
        </w:tc>
        <w:tc>
          <w:tcPr>
            <w:tcW w:w="1890" w:type="dxa"/>
            <w:hideMark/>
          </w:tcPr>
          <w:p w14:paraId="03DB7FF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 Community College</w:t>
            </w:r>
          </w:p>
        </w:tc>
        <w:tc>
          <w:tcPr>
            <w:tcW w:w="1852" w:type="dxa"/>
            <w:hideMark/>
          </w:tcPr>
          <w:p w14:paraId="047AA40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 County</w:t>
            </w:r>
          </w:p>
        </w:tc>
        <w:tc>
          <w:tcPr>
            <w:tcW w:w="1748" w:type="dxa"/>
            <w:hideMark/>
          </w:tcPr>
          <w:p w14:paraId="065D8A8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5035943433</w:t>
            </w:r>
          </w:p>
        </w:tc>
      </w:tr>
      <w:tr w:rsidR="002A328C" w:rsidRPr="00E30E7E" w14:paraId="7A20F868" w14:textId="77777777" w:rsidTr="00AE3D8A">
        <w:trPr>
          <w:trHeight w:val="980"/>
        </w:trPr>
        <w:tc>
          <w:tcPr>
            <w:tcW w:w="1350" w:type="dxa"/>
            <w:hideMark/>
          </w:tcPr>
          <w:p w14:paraId="5DC42B6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Jennifer</w:t>
            </w:r>
          </w:p>
        </w:tc>
        <w:tc>
          <w:tcPr>
            <w:tcW w:w="1350" w:type="dxa"/>
            <w:hideMark/>
          </w:tcPr>
          <w:p w14:paraId="49C23D1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Cavanagh</w:t>
            </w:r>
          </w:p>
        </w:tc>
        <w:tc>
          <w:tcPr>
            <w:tcW w:w="3150" w:type="dxa"/>
            <w:hideMark/>
          </w:tcPr>
          <w:p w14:paraId="3BADEB4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jennifer@oregonbio.org</w:t>
            </w:r>
          </w:p>
        </w:tc>
        <w:tc>
          <w:tcPr>
            <w:tcW w:w="1620" w:type="dxa"/>
            <w:hideMark/>
          </w:tcPr>
          <w:p w14:paraId="1A26DEE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Apprenticeship Coordinator</w:t>
            </w:r>
          </w:p>
        </w:tc>
        <w:tc>
          <w:tcPr>
            <w:tcW w:w="1890" w:type="dxa"/>
            <w:hideMark/>
          </w:tcPr>
          <w:p w14:paraId="6042FA6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Oregon Bio</w:t>
            </w:r>
          </w:p>
        </w:tc>
        <w:tc>
          <w:tcPr>
            <w:tcW w:w="1852" w:type="dxa"/>
            <w:hideMark/>
          </w:tcPr>
          <w:p w14:paraId="6E84058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w:t>
            </w:r>
          </w:p>
        </w:tc>
        <w:tc>
          <w:tcPr>
            <w:tcW w:w="1748" w:type="dxa"/>
            <w:hideMark/>
          </w:tcPr>
          <w:p w14:paraId="68E3907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5033603596</w:t>
            </w:r>
          </w:p>
        </w:tc>
      </w:tr>
      <w:tr w:rsidR="002A328C" w:rsidRPr="00E30E7E" w14:paraId="29F2C953" w14:textId="77777777" w:rsidTr="00AE3D8A">
        <w:trPr>
          <w:trHeight w:val="1151"/>
        </w:trPr>
        <w:tc>
          <w:tcPr>
            <w:tcW w:w="1350" w:type="dxa"/>
            <w:hideMark/>
          </w:tcPr>
          <w:p w14:paraId="5DE6ADA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Amanda</w:t>
            </w:r>
          </w:p>
        </w:tc>
        <w:tc>
          <w:tcPr>
            <w:tcW w:w="1350" w:type="dxa"/>
            <w:hideMark/>
          </w:tcPr>
          <w:p w14:paraId="75A1EEC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Cerda</w:t>
            </w:r>
          </w:p>
        </w:tc>
        <w:tc>
          <w:tcPr>
            <w:tcW w:w="3150" w:type="dxa"/>
            <w:hideMark/>
          </w:tcPr>
          <w:p w14:paraId="60536C0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amanda.cerda@umpqua.edu</w:t>
            </w:r>
          </w:p>
        </w:tc>
        <w:tc>
          <w:tcPr>
            <w:tcW w:w="1620" w:type="dxa"/>
            <w:hideMark/>
          </w:tcPr>
          <w:p w14:paraId="7B64AAC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TRIO ETS/UB Program Assistant</w:t>
            </w:r>
          </w:p>
        </w:tc>
        <w:tc>
          <w:tcPr>
            <w:tcW w:w="1890" w:type="dxa"/>
            <w:hideMark/>
          </w:tcPr>
          <w:p w14:paraId="5FF76FE6" w14:textId="1DE6F11B"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3" w:history="1">
              <w:r w:rsidRPr="00E30E7E">
                <w:rPr>
                  <w:rStyle w:val="Hyperlink"/>
                  <w:rFonts w:ascii="Calibri" w:eastAsia="Times New Roman" w:hAnsi="Calibri" w:cs="Calibri"/>
                  <w:kern w:val="0"/>
                  <w:lang w:eastAsia="en-US"/>
                  <w14:ligatures w14:val="none"/>
                </w:rPr>
                <w:t>Umpqua Community College</w:t>
              </w:r>
            </w:hyperlink>
          </w:p>
        </w:tc>
        <w:tc>
          <w:tcPr>
            <w:tcW w:w="1852" w:type="dxa"/>
            <w:hideMark/>
          </w:tcPr>
          <w:p w14:paraId="5031C60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Douglas County, OR</w:t>
            </w:r>
          </w:p>
        </w:tc>
        <w:tc>
          <w:tcPr>
            <w:tcW w:w="1748" w:type="dxa"/>
            <w:hideMark/>
          </w:tcPr>
          <w:p w14:paraId="62B228D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5414404606</w:t>
            </w:r>
          </w:p>
        </w:tc>
      </w:tr>
      <w:tr w:rsidR="002A328C" w:rsidRPr="00E30E7E" w14:paraId="40B8430E" w14:textId="77777777" w:rsidTr="00AE3D8A">
        <w:trPr>
          <w:trHeight w:val="989"/>
        </w:trPr>
        <w:tc>
          <w:tcPr>
            <w:tcW w:w="1350" w:type="dxa"/>
            <w:hideMark/>
          </w:tcPr>
          <w:p w14:paraId="62224E2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Ryan</w:t>
            </w:r>
          </w:p>
        </w:tc>
        <w:tc>
          <w:tcPr>
            <w:tcW w:w="1350" w:type="dxa"/>
            <w:hideMark/>
          </w:tcPr>
          <w:p w14:paraId="591D995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Chamberlain</w:t>
            </w:r>
          </w:p>
        </w:tc>
        <w:tc>
          <w:tcPr>
            <w:tcW w:w="3150" w:type="dxa"/>
            <w:hideMark/>
          </w:tcPr>
          <w:p w14:paraId="5F918B8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ryan@connectedlane.org</w:t>
            </w:r>
          </w:p>
        </w:tc>
        <w:tc>
          <w:tcPr>
            <w:tcW w:w="1620" w:type="dxa"/>
            <w:hideMark/>
          </w:tcPr>
          <w:p w14:paraId="6DA1C45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Industry Outreach Coordinator</w:t>
            </w:r>
          </w:p>
        </w:tc>
        <w:tc>
          <w:tcPr>
            <w:tcW w:w="1890" w:type="dxa"/>
            <w:hideMark/>
          </w:tcPr>
          <w:p w14:paraId="71F5BD01" w14:textId="15E35E0E"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4" w:history="1">
              <w:r w:rsidRPr="00E30E7E">
                <w:rPr>
                  <w:rStyle w:val="Hyperlink"/>
                  <w:rFonts w:ascii="Calibri" w:eastAsia="Times New Roman" w:hAnsi="Calibri" w:cs="Calibri"/>
                  <w:kern w:val="0"/>
                  <w:lang w:eastAsia="en-US"/>
                  <w14:ligatures w14:val="none"/>
                </w:rPr>
                <w:t>Connected Lane County</w:t>
              </w:r>
            </w:hyperlink>
          </w:p>
        </w:tc>
        <w:tc>
          <w:tcPr>
            <w:tcW w:w="1852" w:type="dxa"/>
            <w:hideMark/>
          </w:tcPr>
          <w:p w14:paraId="70777C0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w:t>
            </w:r>
          </w:p>
        </w:tc>
        <w:tc>
          <w:tcPr>
            <w:tcW w:w="1748" w:type="dxa"/>
            <w:hideMark/>
          </w:tcPr>
          <w:p w14:paraId="3F5C5CE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541-780-5057</w:t>
            </w:r>
          </w:p>
        </w:tc>
      </w:tr>
      <w:tr w:rsidR="002A328C" w:rsidRPr="00E30E7E" w14:paraId="22DD426C" w14:textId="77777777" w:rsidTr="00AE3D8A">
        <w:trPr>
          <w:trHeight w:val="2240"/>
        </w:trPr>
        <w:tc>
          <w:tcPr>
            <w:tcW w:w="1350" w:type="dxa"/>
            <w:hideMark/>
          </w:tcPr>
          <w:p w14:paraId="77F1341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Elaine</w:t>
            </w:r>
          </w:p>
        </w:tc>
        <w:tc>
          <w:tcPr>
            <w:tcW w:w="1350" w:type="dxa"/>
            <w:hideMark/>
          </w:tcPr>
          <w:p w14:paraId="7B69606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Close</w:t>
            </w:r>
          </w:p>
        </w:tc>
        <w:tc>
          <w:tcPr>
            <w:tcW w:w="3150" w:type="dxa"/>
            <w:hideMark/>
          </w:tcPr>
          <w:p w14:paraId="14A432D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eclose@seworks.org</w:t>
            </w:r>
          </w:p>
        </w:tc>
        <w:tc>
          <w:tcPr>
            <w:tcW w:w="1620" w:type="dxa"/>
            <w:hideMark/>
          </w:tcPr>
          <w:p w14:paraId="7A3F8A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Programs Manager</w:t>
            </w:r>
          </w:p>
        </w:tc>
        <w:tc>
          <w:tcPr>
            <w:tcW w:w="1890" w:type="dxa"/>
            <w:hideMark/>
          </w:tcPr>
          <w:p w14:paraId="72A47D9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 Works</w:t>
            </w:r>
          </w:p>
        </w:tc>
        <w:tc>
          <w:tcPr>
            <w:tcW w:w="1852" w:type="dxa"/>
            <w:hideMark/>
          </w:tcPr>
          <w:p w14:paraId="6AD09E2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Primarily Multnomah but some programs can serve customers living in Clackamas and Washington Counties</w:t>
            </w:r>
          </w:p>
        </w:tc>
        <w:tc>
          <w:tcPr>
            <w:tcW w:w="1748" w:type="dxa"/>
            <w:hideMark/>
          </w:tcPr>
          <w:p w14:paraId="62A5B43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503-964-3927</w:t>
            </w:r>
          </w:p>
        </w:tc>
      </w:tr>
      <w:tr w:rsidR="002A328C" w:rsidRPr="00E30E7E" w14:paraId="61C0870D" w14:textId="77777777" w:rsidTr="00AE3D8A">
        <w:trPr>
          <w:trHeight w:val="1070"/>
        </w:trPr>
        <w:tc>
          <w:tcPr>
            <w:tcW w:w="1350" w:type="dxa"/>
            <w:hideMark/>
          </w:tcPr>
          <w:p w14:paraId="1D49DCD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Stacey</w:t>
            </w:r>
          </w:p>
        </w:tc>
        <w:tc>
          <w:tcPr>
            <w:tcW w:w="1350" w:type="dxa"/>
            <w:hideMark/>
          </w:tcPr>
          <w:p w14:paraId="35AAC38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Cochran</w:t>
            </w:r>
          </w:p>
        </w:tc>
        <w:tc>
          <w:tcPr>
            <w:tcW w:w="3150" w:type="dxa"/>
            <w:hideMark/>
          </w:tcPr>
          <w:p w14:paraId="731C098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stacey.cochran@hecc.oregon.gov</w:t>
            </w:r>
          </w:p>
        </w:tc>
        <w:tc>
          <w:tcPr>
            <w:tcW w:w="1620" w:type="dxa"/>
            <w:hideMark/>
          </w:tcPr>
          <w:p w14:paraId="15A75B9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Oregon Youth Works Initiatives Analyst</w:t>
            </w:r>
          </w:p>
        </w:tc>
        <w:tc>
          <w:tcPr>
            <w:tcW w:w="1890" w:type="dxa"/>
            <w:hideMark/>
          </w:tcPr>
          <w:p w14:paraId="5070682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Higher Education Coordinating Commission</w:t>
            </w:r>
          </w:p>
        </w:tc>
        <w:tc>
          <w:tcPr>
            <w:tcW w:w="1852" w:type="dxa"/>
            <w:hideMark/>
          </w:tcPr>
          <w:p w14:paraId="29D36C9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 Oregon counties</w:t>
            </w:r>
          </w:p>
        </w:tc>
        <w:tc>
          <w:tcPr>
            <w:tcW w:w="1748" w:type="dxa"/>
            <w:hideMark/>
          </w:tcPr>
          <w:p w14:paraId="71914B1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5039793823</w:t>
            </w:r>
          </w:p>
        </w:tc>
      </w:tr>
      <w:tr w:rsidR="002A328C" w:rsidRPr="00E30E7E" w14:paraId="6FA29075" w14:textId="77777777" w:rsidTr="00AE3D8A">
        <w:trPr>
          <w:trHeight w:val="611"/>
        </w:trPr>
        <w:tc>
          <w:tcPr>
            <w:tcW w:w="1350" w:type="dxa"/>
            <w:hideMark/>
          </w:tcPr>
          <w:p w14:paraId="3209F1C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Erin</w:t>
            </w:r>
          </w:p>
        </w:tc>
        <w:tc>
          <w:tcPr>
            <w:tcW w:w="1350" w:type="dxa"/>
            <w:hideMark/>
          </w:tcPr>
          <w:p w14:paraId="428D93B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Coffey</w:t>
            </w:r>
          </w:p>
        </w:tc>
        <w:tc>
          <w:tcPr>
            <w:tcW w:w="3150" w:type="dxa"/>
            <w:hideMark/>
          </w:tcPr>
          <w:p w14:paraId="4C68E2A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ecoffey@impactnw.org</w:t>
            </w:r>
          </w:p>
        </w:tc>
        <w:tc>
          <w:tcPr>
            <w:tcW w:w="1620" w:type="dxa"/>
            <w:hideMark/>
          </w:tcPr>
          <w:p w14:paraId="6ECC986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Career Coach</w:t>
            </w:r>
          </w:p>
        </w:tc>
        <w:tc>
          <w:tcPr>
            <w:tcW w:w="1890" w:type="dxa"/>
            <w:hideMark/>
          </w:tcPr>
          <w:p w14:paraId="39FEAE6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Impact NW</w:t>
            </w:r>
          </w:p>
        </w:tc>
        <w:tc>
          <w:tcPr>
            <w:tcW w:w="1852" w:type="dxa"/>
            <w:hideMark/>
          </w:tcPr>
          <w:p w14:paraId="63F9213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Washington</w:t>
            </w:r>
          </w:p>
        </w:tc>
        <w:tc>
          <w:tcPr>
            <w:tcW w:w="1748" w:type="dxa"/>
            <w:hideMark/>
          </w:tcPr>
          <w:p w14:paraId="77F8E05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5035836397</w:t>
            </w:r>
          </w:p>
        </w:tc>
      </w:tr>
      <w:tr w:rsidR="002A328C" w:rsidRPr="00E30E7E" w14:paraId="2DE25F21" w14:textId="77777777" w:rsidTr="00AE3D8A">
        <w:trPr>
          <w:trHeight w:val="864"/>
        </w:trPr>
        <w:tc>
          <w:tcPr>
            <w:tcW w:w="1350" w:type="dxa"/>
            <w:hideMark/>
          </w:tcPr>
          <w:p w14:paraId="4A8CCE4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Matt</w:t>
            </w:r>
          </w:p>
        </w:tc>
        <w:tc>
          <w:tcPr>
            <w:tcW w:w="1350" w:type="dxa"/>
            <w:hideMark/>
          </w:tcPr>
          <w:p w14:paraId="16D2DB6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Collins</w:t>
            </w:r>
          </w:p>
        </w:tc>
        <w:tc>
          <w:tcPr>
            <w:tcW w:w="3150" w:type="dxa"/>
            <w:hideMark/>
          </w:tcPr>
          <w:p w14:paraId="3237D53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matthew.collins@hecc.oregon.gov</w:t>
            </w:r>
          </w:p>
        </w:tc>
        <w:tc>
          <w:tcPr>
            <w:tcW w:w="1620" w:type="dxa"/>
            <w:hideMark/>
          </w:tcPr>
          <w:p w14:paraId="22FA52F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Analyst</w:t>
            </w:r>
          </w:p>
        </w:tc>
        <w:tc>
          <w:tcPr>
            <w:tcW w:w="1890" w:type="dxa"/>
            <w:hideMark/>
          </w:tcPr>
          <w:p w14:paraId="784D1D2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Higher Education Coordinating Commission</w:t>
            </w:r>
          </w:p>
        </w:tc>
        <w:tc>
          <w:tcPr>
            <w:tcW w:w="1852" w:type="dxa"/>
            <w:hideMark/>
          </w:tcPr>
          <w:p w14:paraId="045DCAD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 of Oregon</w:t>
            </w:r>
          </w:p>
        </w:tc>
        <w:tc>
          <w:tcPr>
            <w:tcW w:w="1748" w:type="dxa"/>
            <w:hideMark/>
          </w:tcPr>
          <w:p w14:paraId="68AF2AF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5035078671</w:t>
            </w:r>
          </w:p>
        </w:tc>
      </w:tr>
      <w:tr w:rsidR="002A328C" w:rsidRPr="00E30E7E" w14:paraId="06DCF326" w14:textId="77777777" w:rsidTr="00AE3D8A">
        <w:trPr>
          <w:trHeight w:val="1070"/>
        </w:trPr>
        <w:tc>
          <w:tcPr>
            <w:tcW w:w="1350" w:type="dxa"/>
            <w:hideMark/>
          </w:tcPr>
          <w:p w14:paraId="606843B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Eleni</w:t>
            </w:r>
          </w:p>
        </w:tc>
        <w:tc>
          <w:tcPr>
            <w:tcW w:w="1350" w:type="dxa"/>
            <w:hideMark/>
          </w:tcPr>
          <w:p w14:paraId="1AFB7FD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Collins</w:t>
            </w:r>
          </w:p>
        </w:tc>
        <w:tc>
          <w:tcPr>
            <w:tcW w:w="3150" w:type="dxa"/>
            <w:hideMark/>
          </w:tcPr>
          <w:p w14:paraId="3D63BD8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eleni.collins@hecc.oregon.gov</w:t>
            </w:r>
          </w:p>
        </w:tc>
        <w:tc>
          <w:tcPr>
            <w:tcW w:w="1620" w:type="dxa"/>
            <w:hideMark/>
          </w:tcPr>
          <w:p w14:paraId="366A07B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Administrative Specialist</w:t>
            </w:r>
          </w:p>
        </w:tc>
        <w:tc>
          <w:tcPr>
            <w:tcW w:w="1890" w:type="dxa"/>
            <w:hideMark/>
          </w:tcPr>
          <w:p w14:paraId="1CB773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Higher Education Coordinating Commission</w:t>
            </w:r>
          </w:p>
        </w:tc>
        <w:tc>
          <w:tcPr>
            <w:tcW w:w="1852" w:type="dxa"/>
            <w:hideMark/>
          </w:tcPr>
          <w:p w14:paraId="6BC2182D" w14:textId="153BF9C4" w:rsidR="004C36D6" w:rsidRPr="00E30E7E" w:rsidRDefault="00AE4E35" w:rsidP="00E30E7E">
            <w:pPr>
              <w:spacing w:after="0" w:line="240" w:lineRule="auto"/>
              <w:rPr>
                <w:rFonts w:ascii="Calibri" w:eastAsia="Times New Roman" w:hAnsi="Calibri" w:cs="Calibri"/>
                <w:color w:val="000000"/>
                <w:kern w:val="0"/>
                <w:lang w:eastAsia="en-US"/>
                <w14:ligatures w14:val="none"/>
              </w:rPr>
            </w:pPr>
            <w:r>
              <w:rPr>
                <w:rFonts w:ascii="Calibri" w:eastAsia="Times New Roman" w:hAnsi="Calibri" w:cs="Calibri"/>
                <w:color w:val="000000"/>
                <w:kern w:val="0"/>
                <w:lang w:eastAsia="en-US"/>
                <w14:ligatures w14:val="none"/>
              </w:rPr>
              <w:t>All</w:t>
            </w:r>
          </w:p>
        </w:tc>
        <w:tc>
          <w:tcPr>
            <w:tcW w:w="1748" w:type="dxa"/>
            <w:hideMark/>
          </w:tcPr>
          <w:p w14:paraId="1CA53BA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5038716028</w:t>
            </w:r>
          </w:p>
        </w:tc>
      </w:tr>
      <w:tr w:rsidR="002A328C" w:rsidRPr="00E30E7E" w14:paraId="4A244B76" w14:textId="77777777" w:rsidTr="00AE3D8A">
        <w:trPr>
          <w:trHeight w:val="1529"/>
        </w:trPr>
        <w:tc>
          <w:tcPr>
            <w:tcW w:w="1350" w:type="dxa"/>
            <w:hideMark/>
          </w:tcPr>
          <w:p w14:paraId="6568A77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MADISYN</w:t>
            </w:r>
          </w:p>
        </w:tc>
        <w:tc>
          <w:tcPr>
            <w:tcW w:w="1350" w:type="dxa"/>
            <w:hideMark/>
          </w:tcPr>
          <w:p w14:paraId="7AEE201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CONIGLIO</w:t>
            </w:r>
          </w:p>
        </w:tc>
        <w:tc>
          <w:tcPr>
            <w:tcW w:w="3150" w:type="dxa"/>
            <w:hideMark/>
          </w:tcPr>
          <w:p w14:paraId="1C52806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madisyn.coniglio@mwvcaa.org</w:t>
            </w:r>
          </w:p>
        </w:tc>
        <w:tc>
          <w:tcPr>
            <w:tcW w:w="1620" w:type="dxa"/>
            <w:hideMark/>
          </w:tcPr>
          <w:p w14:paraId="2414CC1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Manager, Employment Services</w:t>
            </w:r>
          </w:p>
        </w:tc>
        <w:tc>
          <w:tcPr>
            <w:tcW w:w="1890" w:type="dxa"/>
            <w:hideMark/>
          </w:tcPr>
          <w:p w14:paraId="4CE6F5B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Mid-Willamette Valley Community Action Agency - De Muniz Resource Center</w:t>
            </w:r>
          </w:p>
        </w:tc>
        <w:tc>
          <w:tcPr>
            <w:tcW w:w="1852" w:type="dxa"/>
            <w:hideMark/>
          </w:tcPr>
          <w:p w14:paraId="6766239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Marion, potential to expand into Polk and Yamhill</w:t>
            </w:r>
          </w:p>
        </w:tc>
        <w:tc>
          <w:tcPr>
            <w:tcW w:w="1748" w:type="dxa"/>
            <w:hideMark/>
          </w:tcPr>
          <w:p w14:paraId="38103E6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19713881215</w:t>
            </w:r>
          </w:p>
        </w:tc>
      </w:tr>
      <w:tr w:rsidR="002A328C" w:rsidRPr="00E30E7E" w14:paraId="65C19B76" w14:textId="77777777" w:rsidTr="00AE3D8A">
        <w:trPr>
          <w:trHeight w:val="1682"/>
        </w:trPr>
        <w:tc>
          <w:tcPr>
            <w:tcW w:w="1350" w:type="dxa"/>
            <w:hideMark/>
          </w:tcPr>
          <w:p w14:paraId="6D6FD2B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Kasi</w:t>
            </w:r>
          </w:p>
        </w:tc>
        <w:tc>
          <w:tcPr>
            <w:tcW w:w="1350" w:type="dxa"/>
            <w:hideMark/>
          </w:tcPr>
          <w:p w14:paraId="75F3C96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Cooper</w:t>
            </w:r>
          </w:p>
        </w:tc>
        <w:tc>
          <w:tcPr>
            <w:tcW w:w="3150" w:type="dxa"/>
            <w:hideMark/>
          </w:tcPr>
          <w:p w14:paraId="2482C8F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kasi@eowb.org</w:t>
            </w:r>
          </w:p>
        </w:tc>
        <w:tc>
          <w:tcPr>
            <w:tcW w:w="1620" w:type="dxa"/>
            <w:hideMark/>
          </w:tcPr>
          <w:p w14:paraId="486577E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Community Outreach Coordinator</w:t>
            </w:r>
          </w:p>
        </w:tc>
        <w:tc>
          <w:tcPr>
            <w:tcW w:w="1890" w:type="dxa"/>
            <w:hideMark/>
          </w:tcPr>
          <w:p w14:paraId="77B52178" w14:textId="28F5E937"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5" w:history="1">
              <w:r w:rsidRPr="00E30E7E">
                <w:rPr>
                  <w:rStyle w:val="Hyperlink"/>
                  <w:rFonts w:ascii="Calibri" w:eastAsia="Times New Roman" w:hAnsi="Calibri" w:cs="Calibri"/>
                  <w:kern w:val="0"/>
                  <w:lang w:eastAsia="en-US"/>
                  <w14:ligatures w14:val="none"/>
                </w:rPr>
                <w:t>Eastern Oregon Workforce Board</w:t>
              </w:r>
            </w:hyperlink>
          </w:p>
        </w:tc>
        <w:tc>
          <w:tcPr>
            <w:tcW w:w="1852" w:type="dxa"/>
            <w:hideMark/>
          </w:tcPr>
          <w:p w14:paraId="1346B02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Baker, Union, Malheur, Morrow, Wallowa, Grant, Harney, Umatilla</w:t>
            </w:r>
          </w:p>
        </w:tc>
        <w:tc>
          <w:tcPr>
            <w:tcW w:w="1748" w:type="dxa"/>
            <w:hideMark/>
          </w:tcPr>
          <w:p w14:paraId="398EEDF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5416242894</w:t>
            </w:r>
          </w:p>
        </w:tc>
      </w:tr>
      <w:tr w:rsidR="002A328C" w:rsidRPr="00E30E7E" w14:paraId="08FF1CD7" w14:textId="77777777" w:rsidTr="00AE3D8A">
        <w:trPr>
          <w:trHeight w:val="890"/>
        </w:trPr>
        <w:tc>
          <w:tcPr>
            <w:tcW w:w="1350" w:type="dxa"/>
            <w:hideMark/>
          </w:tcPr>
          <w:p w14:paraId="4F75DAB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Taniel</w:t>
            </w:r>
          </w:p>
        </w:tc>
        <w:tc>
          <w:tcPr>
            <w:tcW w:w="1350" w:type="dxa"/>
            <w:hideMark/>
          </w:tcPr>
          <w:p w14:paraId="7754074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Crouch</w:t>
            </w:r>
          </w:p>
        </w:tc>
        <w:tc>
          <w:tcPr>
            <w:tcW w:w="3150" w:type="dxa"/>
            <w:hideMark/>
          </w:tcPr>
          <w:p w14:paraId="6DA7169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taniel.crouch@mancosa.co.za</w:t>
            </w:r>
          </w:p>
        </w:tc>
        <w:tc>
          <w:tcPr>
            <w:tcW w:w="1620" w:type="dxa"/>
            <w:hideMark/>
          </w:tcPr>
          <w:p w14:paraId="3E1B625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Coordinator</w:t>
            </w:r>
          </w:p>
        </w:tc>
        <w:tc>
          <w:tcPr>
            <w:tcW w:w="1890" w:type="dxa"/>
            <w:hideMark/>
          </w:tcPr>
          <w:p w14:paraId="3B97C32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MANCOSA</w:t>
            </w:r>
          </w:p>
        </w:tc>
        <w:tc>
          <w:tcPr>
            <w:tcW w:w="1852" w:type="dxa"/>
            <w:hideMark/>
          </w:tcPr>
          <w:p w14:paraId="580BE6C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w:t>
            </w:r>
          </w:p>
        </w:tc>
        <w:tc>
          <w:tcPr>
            <w:tcW w:w="1748" w:type="dxa"/>
            <w:hideMark/>
          </w:tcPr>
          <w:p w14:paraId="5A4F9F5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0613490694</w:t>
            </w:r>
          </w:p>
        </w:tc>
      </w:tr>
      <w:tr w:rsidR="002A328C" w:rsidRPr="00E30E7E" w14:paraId="65413008" w14:textId="77777777" w:rsidTr="00AE3D8A">
        <w:trPr>
          <w:trHeight w:val="1430"/>
        </w:trPr>
        <w:tc>
          <w:tcPr>
            <w:tcW w:w="1350" w:type="dxa"/>
            <w:hideMark/>
          </w:tcPr>
          <w:p w14:paraId="3E022A5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Raushanna</w:t>
            </w:r>
          </w:p>
        </w:tc>
        <w:tc>
          <w:tcPr>
            <w:tcW w:w="1350" w:type="dxa"/>
            <w:hideMark/>
          </w:tcPr>
          <w:p w14:paraId="741E207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Dapena</w:t>
            </w:r>
          </w:p>
        </w:tc>
        <w:tc>
          <w:tcPr>
            <w:tcW w:w="3150" w:type="dxa"/>
            <w:hideMark/>
          </w:tcPr>
          <w:p w14:paraId="42D07A8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raushanna.dapena@socc.edu</w:t>
            </w:r>
          </w:p>
        </w:tc>
        <w:tc>
          <w:tcPr>
            <w:tcW w:w="1620" w:type="dxa"/>
            <w:hideMark/>
          </w:tcPr>
          <w:p w14:paraId="52F96C4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Apprenticeship Program Director</w:t>
            </w:r>
          </w:p>
        </w:tc>
        <w:tc>
          <w:tcPr>
            <w:tcW w:w="1890" w:type="dxa"/>
            <w:hideMark/>
          </w:tcPr>
          <w:p w14:paraId="45BBB47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Southwestern Oregon Community College</w:t>
            </w:r>
          </w:p>
        </w:tc>
        <w:tc>
          <w:tcPr>
            <w:tcW w:w="1852" w:type="dxa"/>
            <w:hideMark/>
          </w:tcPr>
          <w:p w14:paraId="10D2CDC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Coos, Curry</w:t>
            </w:r>
          </w:p>
        </w:tc>
        <w:tc>
          <w:tcPr>
            <w:tcW w:w="1748" w:type="dxa"/>
            <w:hideMark/>
          </w:tcPr>
          <w:p w14:paraId="11B4651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5418881545</w:t>
            </w:r>
          </w:p>
        </w:tc>
      </w:tr>
      <w:tr w:rsidR="002A328C" w:rsidRPr="00E30E7E" w14:paraId="10736F31" w14:textId="77777777" w:rsidTr="00AE3D8A">
        <w:trPr>
          <w:trHeight w:val="1250"/>
        </w:trPr>
        <w:tc>
          <w:tcPr>
            <w:tcW w:w="1350" w:type="dxa"/>
            <w:hideMark/>
          </w:tcPr>
          <w:p w14:paraId="10DC8E3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Carol</w:t>
            </w:r>
          </w:p>
        </w:tc>
        <w:tc>
          <w:tcPr>
            <w:tcW w:w="1350" w:type="dxa"/>
            <w:hideMark/>
          </w:tcPr>
          <w:p w14:paraId="78483EE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Davis</w:t>
            </w:r>
          </w:p>
        </w:tc>
        <w:tc>
          <w:tcPr>
            <w:tcW w:w="3150" w:type="dxa"/>
            <w:hideMark/>
          </w:tcPr>
          <w:p w14:paraId="06A2E25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davisc@wlwv.k12.or.us</w:t>
            </w:r>
          </w:p>
        </w:tc>
        <w:tc>
          <w:tcPr>
            <w:tcW w:w="1620" w:type="dxa"/>
            <w:hideMark/>
          </w:tcPr>
          <w:p w14:paraId="31D2E2B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 Based Learning and Internship Coordinator</w:t>
            </w:r>
          </w:p>
        </w:tc>
        <w:tc>
          <w:tcPr>
            <w:tcW w:w="1890" w:type="dxa"/>
            <w:hideMark/>
          </w:tcPr>
          <w:p w14:paraId="0250C45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Wilsonville High School</w:t>
            </w:r>
          </w:p>
        </w:tc>
        <w:tc>
          <w:tcPr>
            <w:tcW w:w="1852" w:type="dxa"/>
            <w:hideMark/>
          </w:tcPr>
          <w:p w14:paraId="1B8B82F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w:t>
            </w:r>
          </w:p>
        </w:tc>
        <w:tc>
          <w:tcPr>
            <w:tcW w:w="1748" w:type="dxa"/>
            <w:hideMark/>
          </w:tcPr>
          <w:p w14:paraId="2559D5F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503 673 7625</w:t>
            </w:r>
          </w:p>
        </w:tc>
      </w:tr>
      <w:tr w:rsidR="002A328C" w:rsidRPr="00E30E7E" w14:paraId="71B16C07" w14:textId="77777777" w:rsidTr="00AE3D8A">
        <w:trPr>
          <w:trHeight w:val="791"/>
        </w:trPr>
        <w:tc>
          <w:tcPr>
            <w:tcW w:w="1350" w:type="dxa"/>
            <w:hideMark/>
          </w:tcPr>
          <w:p w14:paraId="377D68E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Sally</w:t>
            </w:r>
          </w:p>
        </w:tc>
        <w:tc>
          <w:tcPr>
            <w:tcW w:w="1350" w:type="dxa"/>
            <w:hideMark/>
          </w:tcPr>
          <w:p w14:paraId="612EE01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Deck</w:t>
            </w:r>
          </w:p>
        </w:tc>
        <w:tc>
          <w:tcPr>
            <w:tcW w:w="3150" w:type="dxa"/>
            <w:hideMark/>
          </w:tcPr>
          <w:p w14:paraId="5E58326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sally.deck@ode.oregon.gov</w:t>
            </w:r>
          </w:p>
        </w:tc>
        <w:tc>
          <w:tcPr>
            <w:tcW w:w="1620" w:type="dxa"/>
            <w:hideMark/>
          </w:tcPr>
          <w:p w14:paraId="7892043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Future Ready Analyst</w:t>
            </w:r>
          </w:p>
        </w:tc>
        <w:tc>
          <w:tcPr>
            <w:tcW w:w="1890" w:type="dxa"/>
            <w:hideMark/>
          </w:tcPr>
          <w:p w14:paraId="14B87C5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YDO</w:t>
            </w:r>
          </w:p>
        </w:tc>
        <w:tc>
          <w:tcPr>
            <w:tcW w:w="1852" w:type="dxa"/>
            <w:hideMark/>
          </w:tcPr>
          <w:p w14:paraId="56652CB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 Oregon counties</w:t>
            </w:r>
          </w:p>
        </w:tc>
        <w:tc>
          <w:tcPr>
            <w:tcW w:w="1748" w:type="dxa"/>
            <w:hideMark/>
          </w:tcPr>
          <w:p w14:paraId="6DBC2FF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971-208-0218</w:t>
            </w:r>
          </w:p>
        </w:tc>
      </w:tr>
      <w:tr w:rsidR="002A328C" w:rsidRPr="00E30E7E" w14:paraId="4712EB71" w14:textId="77777777" w:rsidTr="00AE3D8A">
        <w:trPr>
          <w:trHeight w:val="1232"/>
        </w:trPr>
        <w:tc>
          <w:tcPr>
            <w:tcW w:w="1350" w:type="dxa"/>
            <w:hideMark/>
          </w:tcPr>
          <w:p w14:paraId="3E8A46D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Douglas</w:t>
            </w:r>
          </w:p>
        </w:tc>
        <w:tc>
          <w:tcPr>
            <w:tcW w:w="1350" w:type="dxa"/>
            <w:hideMark/>
          </w:tcPr>
          <w:p w14:paraId="59CDBC7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Denning</w:t>
            </w:r>
          </w:p>
        </w:tc>
        <w:tc>
          <w:tcPr>
            <w:tcW w:w="3150" w:type="dxa"/>
            <w:hideMark/>
          </w:tcPr>
          <w:p w14:paraId="44C3165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DOUGLAS.DENNING@HECC.OREGON.GOV</w:t>
            </w:r>
          </w:p>
        </w:tc>
        <w:tc>
          <w:tcPr>
            <w:tcW w:w="1620" w:type="dxa"/>
            <w:hideMark/>
          </w:tcPr>
          <w:p w14:paraId="0B3BDE0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Oregon Youth Works Board Director | Senior Advisor</w:t>
            </w:r>
          </w:p>
        </w:tc>
        <w:tc>
          <w:tcPr>
            <w:tcW w:w="1890" w:type="dxa"/>
            <w:hideMark/>
          </w:tcPr>
          <w:p w14:paraId="12C223D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HECC</w:t>
            </w:r>
          </w:p>
        </w:tc>
        <w:tc>
          <w:tcPr>
            <w:tcW w:w="1852" w:type="dxa"/>
            <w:hideMark/>
          </w:tcPr>
          <w:p w14:paraId="3FDCB34E" w14:textId="087BAC10"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All </w:t>
            </w:r>
          </w:p>
        </w:tc>
        <w:tc>
          <w:tcPr>
            <w:tcW w:w="1748" w:type="dxa"/>
            <w:hideMark/>
          </w:tcPr>
          <w:p w14:paraId="151AF85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5035596003</w:t>
            </w:r>
          </w:p>
        </w:tc>
      </w:tr>
      <w:tr w:rsidR="002A328C" w:rsidRPr="00E30E7E" w14:paraId="5F0BAFE6" w14:textId="77777777" w:rsidTr="00AE3D8A">
        <w:trPr>
          <w:trHeight w:val="1250"/>
        </w:trPr>
        <w:tc>
          <w:tcPr>
            <w:tcW w:w="1350" w:type="dxa"/>
            <w:hideMark/>
          </w:tcPr>
          <w:p w14:paraId="3BDF238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Addison</w:t>
            </w:r>
          </w:p>
        </w:tc>
        <w:tc>
          <w:tcPr>
            <w:tcW w:w="1350" w:type="dxa"/>
            <w:hideMark/>
          </w:tcPr>
          <w:p w14:paraId="7A636EF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Dillon</w:t>
            </w:r>
          </w:p>
        </w:tc>
        <w:tc>
          <w:tcPr>
            <w:tcW w:w="3150" w:type="dxa"/>
            <w:hideMark/>
          </w:tcPr>
          <w:p w14:paraId="53A6353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adillon@ashcreekforestry.com</w:t>
            </w:r>
          </w:p>
        </w:tc>
        <w:tc>
          <w:tcPr>
            <w:tcW w:w="1620" w:type="dxa"/>
            <w:hideMark/>
          </w:tcPr>
          <w:p w14:paraId="2A54F75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Training and Development Specialist</w:t>
            </w:r>
          </w:p>
        </w:tc>
        <w:tc>
          <w:tcPr>
            <w:tcW w:w="1890" w:type="dxa"/>
            <w:hideMark/>
          </w:tcPr>
          <w:p w14:paraId="18A2B04F" w14:textId="0A6662BA"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6" w:history="1">
              <w:r w:rsidRPr="00E30E7E">
                <w:rPr>
                  <w:rStyle w:val="Hyperlink"/>
                  <w:rFonts w:ascii="Calibri" w:eastAsia="Times New Roman" w:hAnsi="Calibri" w:cs="Calibri"/>
                  <w:kern w:val="0"/>
                  <w:lang w:eastAsia="en-US"/>
                  <w14:ligatures w14:val="none"/>
                </w:rPr>
                <w:t>Ash Creek Forest Management</w:t>
              </w:r>
            </w:hyperlink>
          </w:p>
        </w:tc>
        <w:tc>
          <w:tcPr>
            <w:tcW w:w="1852" w:type="dxa"/>
            <w:hideMark/>
          </w:tcPr>
          <w:p w14:paraId="1BA178F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Throughout W Oregon and into SW Washington primarily.</w:t>
            </w:r>
          </w:p>
        </w:tc>
        <w:tc>
          <w:tcPr>
            <w:tcW w:w="1748" w:type="dxa"/>
            <w:hideMark/>
          </w:tcPr>
          <w:p w14:paraId="201F430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360-624-1233</w:t>
            </w:r>
          </w:p>
        </w:tc>
      </w:tr>
      <w:tr w:rsidR="002A328C" w:rsidRPr="00E30E7E" w14:paraId="7EB450E4" w14:textId="77777777" w:rsidTr="00AE3D8A">
        <w:trPr>
          <w:trHeight w:val="908"/>
        </w:trPr>
        <w:tc>
          <w:tcPr>
            <w:tcW w:w="1350" w:type="dxa"/>
            <w:hideMark/>
          </w:tcPr>
          <w:p w14:paraId="5E67E52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Cassie</w:t>
            </w:r>
          </w:p>
        </w:tc>
        <w:tc>
          <w:tcPr>
            <w:tcW w:w="1350" w:type="dxa"/>
            <w:hideMark/>
          </w:tcPr>
          <w:p w14:paraId="52CE871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Donn</w:t>
            </w:r>
          </w:p>
        </w:tc>
        <w:tc>
          <w:tcPr>
            <w:tcW w:w="3150" w:type="dxa"/>
            <w:hideMark/>
          </w:tcPr>
          <w:p w14:paraId="5820941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donnc@nclack.k12.or.us</w:t>
            </w:r>
          </w:p>
        </w:tc>
        <w:tc>
          <w:tcPr>
            <w:tcW w:w="1620" w:type="dxa"/>
            <w:hideMark/>
          </w:tcPr>
          <w:p w14:paraId="74DDBB99" w14:textId="7CF27D03"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Youth </w:t>
            </w:r>
            <w:r w:rsidR="00AE4E35" w:rsidRPr="00E30E7E">
              <w:rPr>
                <w:rFonts w:ascii="Calibri" w:eastAsia="Times New Roman" w:hAnsi="Calibri" w:cs="Calibri"/>
                <w:color w:val="000000"/>
                <w:kern w:val="0"/>
                <w:lang w:eastAsia="en-US"/>
                <w14:ligatures w14:val="none"/>
              </w:rPr>
              <w:t>Transition</w:t>
            </w:r>
            <w:r w:rsidRPr="00E30E7E">
              <w:rPr>
                <w:rFonts w:ascii="Calibri" w:eastAsia="Times New Roman" w:hAnsi="Calibri" w:cs="Calibri"/>
                <w:color w:val="000000"/>
                <w:kern w:val="0"/>
                <w:lang w:eastAsia="en-US"/>
                <w14:ligatures w14:val="none"/>
              </w:rPr>
              <w:t xml:space="preserve"> Coordinator</w:t>
            </w:r>
          </w:p>
        </w:tc>
        <w:tc>
          <w:tcPr>
            <w:tcW w:w="1890" w:type="dxa"/>
            <w:hideMark/>
          </w:tcPr>
          <w:p w14:paraId="7972D1D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North Clackamas School District</w:t>
            </w:r>
          </w:p>
        </w:tc>
        <w:tc>
          <w:tcPr>
            <w:tcW w:w="1852" w:type="dxa"/>
            <w:hideMark/>
          </w:tcPr>
          <w:p w14:paraId="64571FA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w:t>
            </w:r>
          </w:p>
        </w:tc>
        <w:tc>
          <w:tcPr>
            <w:tcW w:w="1748" w:type="dxa"/>
            <w:hideMark/>
          </w:tcPr>
          <w:p w14:paraId="4EEB8A7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5035931607</w:t>
            </w:r>
          </w:p>
        </w:tc>
      </w:tr>
      <w:tr w:rsidR="002A328C" w:rsidRPr="00E30E7E" w14:paraId="6CD12614" w14:textId="77777777" w:rsidTr="00AE3D8A">
        <w:trPr>
          <w:trHeight w:val="1061"/>
        </w:trPr>
        <w:tc>
          <w:tcPr>
            <w:tcW w:w="1350" w:type="dxa"/>
            <w:hideMark/>
          </w:tcPr>
          <w:p w14:paraId="66903BE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w:t>
            </w:r>
          </w:p>
        </w:tc>
        <w:tc>
          <w:tcPr>
            <w:tcW w:w="1350" w:type="dxa"/>
            <w:hideMark/>
          </w:tcPr>
          <w:p w14:paraId="4657F21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Dowty</w:t>
            </w:r>
          </w:p>
        </w:tc>
        <w:tc>
          <w:tcPr>
            <w:tcW w:w="3150" w:type="dxa"/>
            <w:hideMark/>
          </w:tcPr>
          <w:p w14:paraId="36EFA4B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sara@wscat.org</w:t>
            </w:r>
          </w:p>
        </w:tc>
        <w:tc>
          <w:tcPr>
            <w:tcW w:w="1620" w:type="dxa"/>
            <w:hideMark/>
          </w:tcPr>
          <w:p w14:paraId="228ECF1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Technology Workforce Analyst</w:t>
            </w:r>
          </w:p>
        </w:tc>
        <w:tc>
          <w:tcPr>
            <w:tcW w:w="1890" w:type="dxa"/>
            <w:hideMark/>
          </w:tcPr>
          <w:p w14:paraId="5BAB20DC" w14:textId="52428DA3"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7" w:history="1">
              <w:r w:rsidRPr="00E30E7E">
                <w:rPr>
                  <w:rStyle w:val="Hyperlink"/>
                  <w:rFonts w:ascii="Calibri" w:eastAsia="Times New Roman" w:hAnsi="Calibri" w:cs="Calibri"/>
                  <w:kern w:val="0"/>
                  <w:lang w:eastAsia="en-US"/>
                  <w14:ligatures w14:val="none"/>
                </w:rPr>
                <w:t>Warm Springs Community Action Team</w:t>
              </w:r>
            </w:hyperlink>
          </w:p>
        </w:tc>
        <w:tc>
          <w:tcPr>
            <w:tcW w:w="1852" w:type="dxa"/>
            <w:hideMark/>
          </w:tcPr>
          <w:p w14:paraId="11CD584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Jefferson and Wasco</w:t>
            </w:r>
          </w:p>
        </w:tc>
        <w:tc>
          <w:tcPr>
            <w:tcW w:w="1748" w:type="dxa"/>
            <w:hideMark/>
          </w:tcPr>
          <w:p w14:paraId="38676A1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 553-3148</w:t>
            </w:r>
          </w:p>
        </w:tc>
      </w:tr>
      <w:tr w:rsidR="002A328C" w:rsidRPr="00E30E7E" w14:paraId="4630752C" w14:textId="77777777" w:rsidTr="00AE3D8A">
        <w:trPr>
          <w:trHeight w:val="899"/>
        </w:trPr>
        <w:tc>
          <w:tcPr>
            <w:tcW w:w="1350" w:type="dxa"/>
            <w:hideMark/>
          </w:tcPr>
          <w:p w14:paraId="2EAEB31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Emily</w:t>
            </w:r>
          </w:p>
        </w:tc>
        <w:tc>
          <w:tcPr>
            <w:tcW w:w="1350" w:type="dxa"/>
            <w:hideMark/>
          </w:tcPr>
          <w:p w14:paraId="7F1973D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DuPlessis</w:t>
            </w:r>
            <w:proofErr w:type="spellEnd"/>
          </w:p>
        </w:tc>
        <w:tc>
          <w:tcPr>
            <w:tcW w:w="3150" w:type="dxa"/>
            <w:hideMark/>
          </w:tcPr>
          <w:p w14:paraId="0E7EBE7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emily.duplessis@act.org</w:t>
            </w:r>
          </w:p>
        </w:tc>
        <w:tc>
          <w:tcPr>
            <w:tcW w:w="1620" w:type="dxa"/>
            <w:hideMark/>
          </w:tcPr>
          <w:p w14:paraId="2F5D219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Account Executive</w:t>
            </w:r>
          </w:p>
        </w:tc>
        <w:tc>
          <w:tcPr>
            <w:tcW w:w="1890" w:type="dxa"/>
            <w:hideMark/>
          </w:tcPr>
          <w:p w14:paraId="22DF43B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ACT</w:t>
            </w:r>
          </w:p>
        </w:tc>
        <w:tc>
          <w:tcPr>
            <w:tcW w:w="1852" w:type="dxa"/>
            <w:hideMark/>
          </w:tcPr>
          <w:p w14:paraId="6677BA3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Alaska, Hawaii, Oregon, Washington</w:t>
            </w:r>
          </w:p>
        </w:tc>
        <w:tc>
          <w:tcPr>
            <w:tcW w:w="1748" w:type="dxa"/>
            <w:hideMark/>
          </w:tcPr>
          <w:p w14:paraId="1C5C149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503 551 7595</w:t>
            </w:r>
          </w:p>
        </w:tc>
      </w:tr>
      <w:tr w:rsidR="002A328C" w:rsidRPr="00E30E7E" w14:paraId="403B2BBF" w14:textId="77777777" w:rsidTr="00AE3D8A">
        <w:trPr>
          <w:trHeight w:val="602"/>
        </w:trPr>
        <w:tc>
          <w:tcPr>
            <w:tcW w:w="1350" w:type="dxa"/>
            <w:hideMark/>
          </w:tcPr>
          <w:p w14:paraId="4C0C007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Pamela</w:t>
            </w:r>
          </w:p>
        </w:tc>
        <w:tc>
          <w:tcPr>
            <w:tcW w:w="1350" w:type="dxa"/>
            <w:hideMark/>
          </w:tcPr>
          <w:p w14:paraId="037A82C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Elliott</w:t>
            </w:r>
          </w:p>
        </w:tc>
        <w:tc>
          <w:tcPr>
            <w:tcW w:w="3150" w:type="dxa"/>
            <w:hideMark/>
          </w:tcPr>
          <w:p w14:paraId="0DF843A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peas8@hotmail.com</w:t>
            </w:r>
          </w:p>
        </w:tc>
        <w:tc>
          <w:tcPr>
            <w:tcW w:w="1620" w:type="dxa"/>
            <w:hideMark/>
          </w:tcPr>
          <w:p w14:paraId="0847D6A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HR</w:t>
            </w:r>
          </w:p>
        </w:tc>
        <w:tc>
          <w:tcPr>
            <w:tcW w:w="1890" w:type="dxa"/>
            <w:hideMark/>
          </w:tcPr>
          <w:p w14:paraId="47018F1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Contractor</w:t>
            </w:r>
          </w:p>
        </w:tc>
        <w:tc>
          <w:tcPr>
            <w:tcW w:w="1852" w:type="dxa"/>
            <w:hideMark/>
          </w:tcPr>
          <w:p w14:paraId="587F25B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Various</w:t>
            </w:r>
          </w:p>
        </w:tc>
        <w:tc>
          <w:tcPr>
            <w:tcW w:w="1748" w:type="dxa"/>
            <w:hideMark/>
          </w:tcPr>
          <w:p w14:paraId="672AB83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503-5551212</w:t>
            </w:r>
          </w:p>
        </w:tc>
      </w:tr>
      <w:tr w:rsidR="002A328C" w:rsidRPr="00E30E7E" w14:paraId="26534AEF" w14:textId="77777777" w:rsidTr="00AE3D8A">
        <w:trPr>
          <w:trHeight w:val="629"/>
        </w:trPr>
        <w:tc>
          <w:tcPr>
            <w:tcW w:w="1350" w:type="dxa"/>
            <w:hideMark/>
          </w:tcPr>
          <w:p w14:paraId="390A110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Lori</w:t>
            </w:r>
          </w:p>
        </w:tc>
        <w:tc>
          <w:tcPr>
            <w:tcW w:w="1350" w:type="dxa"/>
            <w:hideMark/>
          </w:tcPr>
          <w:p w14:paraId="523C472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Ellis</w:t>
            </w:r>
          </w:p>
        </w:tc>
        <w:tc>
          <w:tcPr>
            <w:tcW w:w="3150" w:type="dxa"/>
            <w:hideMark/>
          </w:tcPr>
          <w:p w14:paraId="6D82AEE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lorianne.m.ellis@hecc.oregon.gov</w:t>
            </w:r>
          </w:p>
        </w:tc>
        <w:tc>
          <w:tcPr>
            <w:tcW w:w="1620" w:type="dxa"/>
            <w:hideMark/>
          </w:tcPr>
          <w:p w14:paraId="497CF14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CCR Specialist</w:t>
            </w:r>
          </w:p>
        </w:tc>
        <w:tc>
          <w:tcPr>
            <w:tcW w:w="1890" w:type="dxa"/>
            <w:hideMark/>
          </w:tcPr>
          <w:p w14:paraId="5940A8A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HECC-OSAC</w:t>
            </w:r>
          </w:p>
        </w:tc>
        <w:tc>
          <w:tcPr>
            <w:tcW w:w="1852" w:type="dxa"/>
            <w:hideMark/>
          </w:tcPr>
          <w:p w14:paraId="665D378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statewide</w:t>
            </w:r>
          </w:p>
        </w:tc>
        <w:tc>
          <w:tcPr>
            <w:tcW w:w="1748" w:type="dxa"/>
            <w:hideMark/>
          </w:tcPr>
          <w:p w14:paraId="0940891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5415799511</w:t>
            </w:r>
          </w:p>
        </w:tc>
      </w:tr>
      <w:tr w:rsidR="002A328C" w:rsidRPr="00E30E7E" w14:paraId="0C2901EB" w14:textId="77777777" w:rsidTr="00AE3D8A">
        <w:trPr>
          <w:trHeight w:val="1250"/>
        </w:trPr>
        <w:tc>
          <w:tcPr>
            <w:tcW w:w="1350" w:type="dxa"/>
            <w:hideMark/>
          </w:tcPr>
          <w:p w14:paraId="646E762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Johnie</w:t>
            </w:r>
            <w:proofErr w:type="spellEnd"/>
          </w:p>
        </w:tc>
        <w:tc>
          <w:tcPr>
            <w:tcW w:w="1350" w:type="dxa"/>
            <w:hideMark/>
          </w:tcPr>
          <w:p w14:paraId="7CB8CE3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Ferro</w:t>
            </w:r>
          </w:p>
        </w:tc>
        <w:tc>
          <w:tcPr>
            <w:tcW w:w="3150" w:type="dxa"/>
            <w:hideMark/>
          </w:tcPr>
          <w:p w14:paraId="58CC692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johnie.ferro@ode.oregon.gov</w:t>
            </w:r>
          </w:p>
        </w:tc>
        <w:tc>
          <w:tcPr>
            <w:tcW w:w="1620" w:type="dxa"/>
            <w:hideMark/>
          </w:tcPr>
          <w:p w14:paraId="34EACE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CTE- Education Specialist</w:t>
            </w:r>
          </w:p>
        </w:tc>
        <w:tc>
          <w:tcPr>
            <w:tcW w:w="1890" w:type="dxa"/>
            <w:hideMark/>
          </w:tcPr>
          <w:p w14:paraId="2EF408A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Oregon Department of Education</w:t>
            </w:r>
          </w:p>
        </w:tc>
        <w:tc>
          <w:tcPr>
            <w:tcW w:w="1852" w:type="dxa"/>
            <w:hideMark/>
          </w:tcPr>
          <w:p w14:paraId="53AC5FC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We work with all </w:t>
            </w:r>
            <w:proofErr w:type="gramStart"/>
            <w:r w:rsidRPr="00E30E7E">
              <w:rPr>
                <w:rFonts w:ascii="Calibri" w:eastAsia="Times New Roman" w:hAnsi="Calibri" w:cs="Calibri"/>
                <w:color w:val="000000"/>
                <w:kern w:val="0"/>
                <w:lang w:eastAsia="en-US"/>
                <w14:ligatures w14:val="none"/>
              </w:rPr>
              <w:t>public school</w:t>
            </w:r>
            <w:proofErr w:type="gramEnd"/>
            <w:r w:rsidRPr="00E30E7E">
              <w:rPr>
                <w:rFonts w:ascii="Calibri" w:eastAsia="Times New Roman" w:hAnsi="Calibri" w:cs="Calibri"/>
                <w:color w:val="000000"/>
                <w:kern w:val="0"/>
                <w:lang w:eastAsia="en-US"/>
                <w14:ligatures w14:val="none"/>
              </w:rPr>
              <w:t xml:space="preserve"> districts in Oregon</w:t>
            </w:r>
          </w:p>
        </w:tc>
        <w:tc>
          <w:tcPr>
            <w:tcW w:w="1748" w:type="dxa"/>
            <w:hideMark/>
          </w:tcPr>
          <w:p w14:paraId="6333F13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971-208-0227</w:t>
            </w:r>
          </w:p>
        </w:tc>
      </w:tr>
      <w:tr w:rsidR="002A328C" w:rsidRPr="00E30E7E" w14:paraId="3044962F" w14:textId="77777777" w:rsidTr="00AE3D8A">
        <w:trPr>
          <w:trHeight w:val="1250"/>
        </w:trPr>
        <w:tc>
          <w:tcPr>
            <w:tcW w:w="1350" w:type="dxa"/>
            <w:hideMark/>
          </w:tcPr>
          <w:p w14:paraId="1C3B5F0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Logan</w:t>
            </w:r>
          </w:p>
        </w:tc>
        <w:tc>
          <w:tcPr>
            <w:tcW w:w="1350" w:type="dxa"/>
            <w:hideMark/>
          </w:tcPr>
          <w:p w14:paraId="2CB8598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Garner</w:t>
            </w:r>
          </w:p>
        </w:tc>
        <w:tc>
          <w:tcPr>
            <w:tcW w:w="3150" w:type="dxa"/>
            <w:hideMark/>
          </w:tcPr>
          <w:p w14:paraId="374FFB7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loganjamesgarner@gmail.com</w:t>
            </w:r>
          </w:p>
        </w:tc>
        <w:tc>
          <w:tcPr>
            <w:tcW w:w="1620" w:type="dxa"/>
            <w:hideMark/>
          </w:tcPr>
          <w:p w14:paraId="126EF97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Programs Manager</w:t>
            </w:r>
          </w:p>
        </w:tc>
        <w:tc>
          <w:tcPr>
            <w:tcW w:w="1890" w:type="dxa"/>
            <w:hideMark/>
          </w:tcPr>
          <w:p w14:paraId="46663AE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Northwest Oregon Works</w:t>
            </w:r>
          </w:p>
        </w:tc>
        <w:tc>
          <w:tcPr>
            <w:tcW w:w="1852" w:type="dxa"/>
            <w:hideMark/>
          </w:tcPr>
          <w:p w14:paraId="3D64C27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Clatsop, Columbia, Tillamook, Benton, Lincoln</w:t>
            </w:r>
          </w:p>
        </w:tc>
        <w:tc>
          <w:tcPr>
            <w:tcW w:w="1748" w:type="dxa"/>
            <w:hideMark/>
          </w:tcPr>
          <w:p w14:paraId="4F64E41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5419217329</w:t>
            </w:r>
          </w:p>
        </w:tc>
      </w:tr>
      <w:tr w:rsidR="002A328C" w:rsidRPr="00E30E7E" w14:paraId="50B1A24D" w14:textId="77777777" w:rsidTr="00AE3D8A">
        <w:trPr>
          <w:trHeight w:val="800"/>
        </w:trPr>
        <w:tc>
          <w:tcPr>
            <w:tcW w:w="1350" w:type="dxa"/>
            <w:hideMark/>
          </w:tcPr>
          <w:p w14:paraId="52424F2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Natasha</w:t>
            </w:r>
          </w:p>
        </w:tc>
        <w:tc>
          <w:tcPr>
            <w:tcW w:w="1350" w:type="dxa"/>
            <w:hideMark/>
          </w:tcPr>
          <w:p w14:paraId="54E29ED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Garrison</w:t>
            </w:r>
          </w:p>
        </w:tc>
        <w:tc>
          <w:tcPr>
            <w:tcW w:w="3150" w:type="dxa"/>
            <w:hideMark/>
          </w:tcPr>
          <w:p w14:paraId="14F3C57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ngarrison@sowib.org</w:t>
            </w:r>
          </w:p>
        </w:tc>
        <w:tc>
          <w:tcPr>
            <w:tcW w:w="1620" w:type="dxa"/>
            <w:hideMark/>
          </w:tcPr>
          <w:p w14:paraId="66EB44A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Business Services &amp; Recruit HIPPO Manager</w:t>
            </w:r>
          </w:p>
        </w:tc>
        <w:tc>
          <w:tcPr>
            <w:tcW w:w="1890" w:type="dxa"/>
            <w:hideMark/>
          </w:tcPr>
          <w:p w14:paraId="6AB51C5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SOEIB</w:t>
            </w:r>
          </w:p>
        </w:tc>
        <w:tc>
          <w:tcPr>
            <w:tcW w:w="1852" w:type="dxa"/>
            <w:hideMark/>
          </w:tcPr>
          <w:p w14:paraId="1CBE2CE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Coos, </w:t>
            </w:r>
            <w:proofErr w:type="gramStart"/>
            <w:r w:rsidRPr="00E30E7E">
              <w:rPr>
                <w:rFonts w:ascii="Calibri" w:eastAsia="Times New Roman" w:hAnsi="Calibri" w:cs="Calibri"/>
                <w:color w:val="000000"/>
                <w:kern w:val="0"/>
                <w:lang w:eastAsia="en-US"/>
                <w14:ligatures w14:val="none"/>
              </w:rPr>
              <w:t>Curry</w:t>
            </w:r>
            <w:proofErr w:type="gramEnd"/>
            <w:r w:rsidRPr="00E30E7E">
              <w:rPr>
                <w:rFonts w:ascii="Calibri" w:eastAsia="Times New Roman" w:hAnsi="Calibri" w:cs="Calibri"/>
                <w:color w:val="000000"/>
                <w:kern w:val="0"/>
                <w:lang w:eastAsia="en-US"/>
                <w14:ligatures w14:val="none"/>
              </w:rPr>
              <w:t xml:space="preserve"> and Douglas Counties.</w:t>
            </w:r>
          </w:p>
        </w:tc>
        <w:tc>
          <w:tcPr>
            <w:tcW w:w="1748" w:type="dxa"/>
            <w:hideMark/>
          </w:tcPr>
          <w:p w14:paraId="7A8AEC7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8082642254</w:t>
            </w:r>
          </w:p>
        </w:tc>
      </w:tr>
      <w:tr w:rsidR="002A328C" w:rsidRPr="00E30E7E" w14:paraId="29E776EA" w14:textId="77777777" w:rsidTr="00AE3D8A">
        <w:trPr>
          <w:trHeight w:val="1340"/>
        </w:trPr>
        <w:tc>
          <w:tcPr>
            <w:tcW w:w="1350" w:type="dxa"/>
            <w:hideMark/>
          </w:tcPr>
          <w:p w14:paraId="49AC4C1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Leah</w:t>
            </w:r>
          </w:p>
        </w:tc>
        <w:tc>
          <w:tcPr>
            <w:tcW w:w="1350" w:type="dxa"/>
            <w:hideMark/>
          </w:tcPr>
          <w:p w14:paraId="71F12D8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Guliasi</w:t>
            </w:r>
            <w:proofErr w:type="spellEnd"/>
          </w:p>
        </w:tc>
        <w:tc>
          <w:tcPr>
            <w:tcW w:w="3150" w:type="dxa"/>
            <w:hideMark/>
          </w:tcPr>
          <w:p w14:paraId="4C6CA64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leah@wscat.org</w:t>
            </w:r>
          </w:p>
        </w:tc>
        <w:tc>
          <w:tcPr>
            <w:tcW w:w="1620" w:type="dxa"/>
            <w:hideMark/>
          </w:tcPr>
          <w:p w14:paraId="7F34C76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Grants, Compliance, and Evaluation Manager</w:t>
            </w:r>
          </w:p>
        </w:tc>
        <w:tc>
          <w:tcPr>
            <w:tcW w:w="1890" w:type="dxa"/>
            <w:hideMark/>
          </w:tcPr>
          <w:p w14:paraId="26D224FE" w14:textId="5AE13C36"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8" w:history="1">
              <w:r w:rsidRPr="00E30E7E">
                <w:rPr>
                  <w:rStyle w:val="Hyperlink"/>
                  <w:rFonts w:ascii="Calibri" w:eastAsia="Times New Roman" w:hAnsi="Calibri" w:cs="Calibri"/>
                  <w:kern w:val="0"/>
                  <w:lang w:eastAsia="en-US"/>
                  <w14:ligatures w14:val="none"/>
                </w:rPr>
                <w:t>Warm Springs Community Action Team</w:t>
              </w:r>
            </w:hyperlink>
          </w:p>
        </w:tc>
        <w:tc>
          <w:tcPr>
            <w:tcW w:w="1852" w:type="dxa"/>
            <w:hideMark/>
          </w:tcPr>
          <w:p w14:paraId="2163479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We primarily work in Jefferson County</w:t>
            </w:r>
          </w:p>
        </w:tc>
        <w:tc>
          <w:tcPr>
            <w:tcW w:w="1748" w:type="dxa"/>
            <w:hideMark/>
          </w:tcPr>
          <w:p w14:paraId="370B6BE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5415533148</w:t>
            </w:r>
          </w:p>
        </w:tc>
      </w:tr>
      <w:tr w:rsidR="002A328C" w:rsidRPr="00E30E7E" w14:paraId="4D227945" w14:textId="77777777" w:rsidTr="00AE3D8A">
        <w:trPr>
          <w:trHeight w:val="864"/>
        </w:trPr>
        <w:tc>
          <w:tcPr>
            <w:tcW w:w="1350" w:type="dxa"/>
            <w:hideMark/>
          </w:tcPr>
          <w:p w14:paraId="2FC9B6F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kristin</w:t>
            </w:r>
            <w:proofErr w:type="spellEnd"/>
          </w:p>
        </w:tc>
        <w:tc>
          <w:tcPr>
            <w:tcW w:w="1350" w:type="dxa"/>
            <w:hideMark/>
          </w:tcPr>
          <w:p w14:paraId="687BFD6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Gunson</w:t>
            </w:r>
          </w:p>
        </w:tc>
        <w:tc>
          <w:tcPr>
            <w:tcW w:w="3150" w:type="dxa"/>
            <w:hideMark/>
          </w:tcPr>
          <w:p w14:paraId="77B5986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kristingunson@gmail.com</w:t>
            </w:r>
          </w:p>
        </w:tc>
        <w:tc>
          <w:tcPr>
            <w:tcW w:w="1620" w:type="dxa"/>
            <w:hideMark/>
          </w:tcPr>
          <w:p w14:paraId="0CA3CF6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SME Chair</w:t>
            </w:r>
          </w:p>
        </w:tc>
        <w:tc>
          <w:tcPr>
            <w:tcW w:w="1890" w:type="dxa"/>
            <w:hideMark/>
          </w:tcPr>
          <w:p w14:paraId="035785BF" w14:textId="5E858E5C"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19" w:history="1">
              <w:r w:rsidRPr="00E30E7E">
                <w:rPr>
                  <w:rStyle w:val="Hyperlink"/>
                  <w:rFonts w:ascii="Calibri" w:eastAsia="Times New Roman" w:hAnsi="Calibri" w:cs="Calibri"/>
                  <w:kern w:val="0"/>
                  <w:lang w:eastAsia="en-US"/>
                  <w14:ligatures w14:val="none"/>
                </w:rPr>
                <w:t>SME</w:t>
              </w:r>
            </w:hyperlink>
          </w:p>
        </w:tc>
        <w:tc>
          <w:tcPr>
            <w:tcW w:w="1852" w:type="dxa"/>
            <w:hideMark/>
          </w:tcPr>
          <w:p w14:paraId="27A27DC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 of Oregon</w:t>
            </w:r>
          </w:p>
        </w:tc>
        <w:tc>
          <w:tcPr>
            <w:tcW w:w="1748" w:type="dxa"/>
            <w:hideMark/>
          </w:tcPr>
          <w:p w14:paraId="652DE99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541 688-1069</w:t>
            </w:r>
          </w:p>
        </w:tc>
      </w:tr>
      <w:tr w:rsidR="002A328C" w:rsidRPr="00E30E7E" w14:paraId="1B61E026" w14:textId="77777777" w:rsidTr="00AE3D8A">
        <w:trPr>
          <w:trHeight w:val="1367"/>
        </w:trPr>
        <w:tc>
          <w:tcPr>
            <w:tcW w:w="1350" w:type="dxa"/>
            <w:hideMark/>
          </w:tcPr>
          <w:p w14:paraId="3E93295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Mary</w:t>
            </w:r>
          </w:p>
        </w:tc>
        <w:tc>
          <w:tcPr>
            <w:tcW w:w="1350" w:type="dxa"/>
            <w:hideMark/>
          </w:tcPr>
          <w:p w14:paraId="2EA6410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Hanks</w:t>
            </w:r>
          </w:p>
        </w:tc>
        <w:tc>
          <w:tcPr>
            <w:tcW w:w="3150" w:type="dxa"/>
            <w:hideMark/>
          </w:tcPr>
          <w:p w14:paraId="3B189F0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hanksm@wlwv.k12.or.us</w:t>
            </w:r>
          </w:p>
        </w:tc>
        <w:tc>
          <w:tcPr>
            <w:tcW w:w="1620" w:type="dxa"/>
            <w:hideMark/>
          </w:tcPr>
          <w:p w14:paraId="3A98A27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 Based Learning and Internship Coordinator</w:t>
            </w:r>
          </w:p>
        </w:tc>
        <w:tc>
          <w:tcPr>
            <w:tcW w:w="1890" w:type="dxa"/>
            <w:hideMark/>
          </w:tcPr>
          <w:p w14:paraId="0C9D4C1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West Linn- Wilsonville School District</w:t>
            </w:r>
          </w:p>
        </w:tc>
        <w:tc>
          <w:tcPr>
            <w:tcW w:w="1852" w:type="dxa"/>
            <w:hideMark/>
          </w:tcPr>
          <w:p w14:paraId="7D85F3E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 County</w:t>
            </w:r>
          </w:p>
        </w:tc>
        <w:tc>
          <w:tcPr>
            <w:tcW w:w="1748" w:type="dxa"/>
            <w:hideMark/>
          </w:tcPr>
          <w:p w14:paraId="762DD92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503-673-7832</w:t>
            </w:r>
          </w:p>
        </w:tc>
      </w:tr>
      <w:tr w:rsidR="002A328C" w:rsidRPr="00E30E7E" w14:paraId="1D5EC84B" w14:textId="77777777" w:rsidTr="00AE3D8A">
        <w:trPr>
          <w:trHeight w:val="791"/>
        </w:trPr>
        <w:tc>
          <w:tcPr>
            <w:tcW w:w="1350" w:type="dxa"/>
            <w:hideMark/>
          </w:tcPr>
          <w:p w14:paraId="14E0DA3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Helen</w:t>
            </w:r>
          </w:p>
        </w:tc>
        <w:tc>
          <w:tcPr>
            <w:tcW w:w="1350" w:type="dxa"/>
            <w:hideMark/>
          </w:tcPr>
          <w:p w14:paraId="111F28C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Higgins</w:t>
            </w:r>
          </w:p>
        </w:tc>
        <w:tc>
          <w:tcPr>
            <w:tcW w:w="3150" w:type="dxa"/>
            <w:hideMark/>
          </w:tcPr>
          <w:p w14:paraId="736B01E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hhiggins@bgccorvallis.org</w:t>
            </w:r>
          </w:p>
        </w:tc>
        <w:tc>
          <w:tcPr>
            <w:tcW w:w="1620" w:type="dxa"/>
            <w:hideMark/>
          </w:tcPr>
          <w:p w14:paraId="6B34BE9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CEO</w:t>
            </w:r>
          </w:p>
        </w:tc>
        <w:tc>
          <w:tcPr>
            <w:tcW w:w="1890" w:type="dxa"/>
            <w:hideMark/>
          </w:tcPr>
          <w:p w14:paraId="61800E81" w14:textId="3CC60D11"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0" w:history="1">
              <w:r w:rsidRPr="00E30E7E">
                <w:rPr>
                  <w:rStyle w:val="Hyperlink"/>
                  <w:rFonts w:ascii="Calibri" w:eastAsia="Times New Roman" w:hAnsi="Calibri" w:cs="Calibri"/>
                  <w:kern w:val="0"/>
                  <w:lang w:eastAsia="en-US"/>
                  <w14:ligatures w14:val="none"/>
                </w:rPr>
                <w:t>Boys &amp; Girls Club of Corvallis</w:t>
              </w:r>
            </w:hyperlink>
          </w:p>
        </w:tc>
        <w:tc>
          <w:tcPr>
            <w:tcW w:w="1852" w:type="dxa"/>
            <w:hideMark/>
          </w:tcPr>
          <w:p w14:paraId="58E9C3F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Benton</w:t>
            </w:r>
          </w:p>
        </w:tc>
        <w:tc>
          <w:tcPr>
            <w:tcW w:w="1748" w:type="dxa"/>
            <w:hideMark/>
          </w:tcPr>
          <w:p w14:paraId="425EF8F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5417571909</w:t>
            </w:r>
          </w:p>
        </w:tc>
      </w:tr>
      <w:tr w:rsidR="002A328C" w:rsidRPr="00E30E7E" w14:paraId="5F79991A" w14:textId="77777777" w:rsidTr="00AE3D8A">
        <w:trPr>
          <w:trHeight w:val="620"/>
        </w:trPr>
        <w:tc>
          <w:tcPr>
            <w:tcW w:w="1350" w:type="dxa"/>
            <w:hideMark/>
          </w:tcPr>
          <w:p w14:paraId="5836A20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Shalee</w:t>
            </w:r>
          </w:p>
        </w:tc>
        <w:tc>
          <w:tcPr>
            <w:tcW w:w="1350" w:type="dxa"/>
            <w:hideMark/>
          </w:tcPr>
          <w:p w14:paraId="42F232D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Hodgson</w:t>
            </w:r>
          </w:p>
        </w:tc>
        <w:tc>
          <w:tcPr>
            <w:tcW w:w="3150" w:type="dxa"/>
            <w:hideMark/>
          </w:tcPr>
          <w:p w14:paraId="6095559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shalee.hodgson@hecc.oregon.gov</w:t>
            </w:r>
          </w:p>
        </w:tc>
        <w:tc>
          <w:tcPr>
            <w:tcW w:w="1620" w:type="dxa"/>
            <w:hideMark/>
          </w:tcPr>
          <w:p w14:paraId="5C00985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Policy Advisor</w:t>
            </w:r>
          </w:p>
        </w:tc>
        <w:tc>
          <w:tcPr>
            <w:tcW w:w="1890" w:type="dxa"/>
            <w:hideMark/>
          </w:tcPr>
          <w:p w14:paraId="1DE1BE7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HECC - CCWD</w:t>
            </w:r>
          </w:p>
        </w:tc>
        <w:tc>
          <w:tcPr>
            <w:tcW w:w="1852" w:type="dxa"/>
            <w:hideMark/>
          </w:tcPr>
          <w:p w14:paraId="48A38E1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w:t>
            </w:r>
          </w:p>
        </w:tc>
        <w:tc>
          <w:tcPr>
            <w:tcW w:w="1748" w:type="dxa"/>
            <w:hideMark/>
          </w:tcPr>
          <w:p w14:paraId="1438FCE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9713720889</w:t>
            </w:r>
          </w:p>
        </w:tc>
      </w:tr>
      <w:tr w:rsidR="002A328C" w:rsidRPr="00E30E7E" w14:paraId="18853027" w14:textId="77777777" w:rsidTr="00AE3D8A">
        <w:trPr>
          <w:trHeight w:val="809"/>
        </w:trPr>
        <w:tc>
          <w:tcPr>
            <w:tcW w:w="1350" w:type="dxa"/>
            <w:hideMark/>
          </w:tcPr>
          <w:p w14:paraId="56F36E0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MD ANWAR</w:t>
            </w:r>
          </w:p>
        </w:tc>
        <w:tc>
          <w:tcPr>
            <w:tcW w:w="1350" w:type="dxa"/>
            <w:hideMark/>
          </w:tcPr>
          <w:p w14:paraId="53D219B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HOSSAIN</w:t>
            </w:r>
          </w:p>
        </w:tc>
        <w:tc>
          <w:tcPr>
            <w:tcW w:w="3150" w:type="dxa"/>
            <w:hideMark/>
          </w:tcPr>
          <w:p w14:paraId="3E30E99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m.anwarbg17@gmail.com</w:t>
            </w:r>
          </w:p>
        </w:tc>
        <w:tc>
          <w:tcPr>
            <w:tcW w:w="1620" w:type="dxa"/>
            <w:hideMark/>
          </w:tcPr>
          <w:p w14:paraId="757DAEC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Supply Chain &amp; Logistics</w:t>
            </w:r>
          </w:p>
        </w:tc>
        <w:tc>
          <w:tcPr>
            <w:tcW w:w="1890" w:type="dxa"/>
            <w:hideMark/>
          </w:tcPr>
          <w:p w14:paraId="71A6E43A" w14:textId="7D8DBCF5"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1" w:history="1">
              <w:r w:rsidRPr="00E30E7E">
                <w:rPr>
                  <w:rStyle w:val="Hyperlink"/>
                  <w:rFonts w:ascii="Calibri" w:eastAsia="Times New Roman" w:hAnsi="Calibri" w:cs="Calibri"/>
                  <w:kern w:val="0"/>
                  <w:lang w:eastAsia="en-US"/>
                  <w14:ligatures w14:val="none"/>
                </w:rPr>
                <w:t>Siam City Cement Bangladesh Ltd</w:t>
              </w:r>
            </w:hyperlink>
          </w:p>
        </w:tc>
        <w:tc>
          <w:tcPr>
            <w:tcW w:w="1852" w:type="dxa"/>
            <w:hideMark/>
          </w:tcPr>
          <w:p w14:paraId="33C245B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Bangladesh</w:t>
            </w:r>
          </w:p>
        </w:tc>
        <w:tc>
          <w:tcPr>
            <w:tcW w:w="1748" w:type="dxa"/>
            <w:hideMark/>
          </w:tcPr>
          <w:p w14:paraId="7E0F0F6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+8801313494892</w:t>
            </w:r>
          </w:p>
        </w:tc>
      </w:tr>
      <w:tr w:rsidR="002A328C" w:rsidRPr="00E30E7E" w14:paraId="63DEEBD2" w14:textId="77777777" w:rsidTr="00AE3D8A">
        <w:trPr>
          <w:trHeight w:val="980"/>
        </w:trPr>
        <w:tc>
          <w:tcPr>
            <w:tcW w:w="1350" w:type="dxa"/>
            <w:hideMark/>
          </w:tcPr>
          <w:p w14:paraId="48950CF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Jennell</w:t>
            </w:r>
          </w:p>
        </w:tc>
        <w:tc>
          <w:tcPr>
            <w:tcW w:w="1350" w:type="dxa"/>
            <w:hideMark/>
          </w:tcPr>
          <w:p w14:paraId="191EBCB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Ives</w:t>
            </w:r>
          </w:p>
        </w:tc>
        <w:tc>
          <w:tcPr>
            <w:tcW w:w="3150" w:type="dxa"/>
            <w:hideMark/>
          </w:tcPr>
          <w:p w14:paraId="4B3B7F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jennell.ives@ode.oregon.gov</w:t>
            </w:r>
          </w:p>
        </w:tc>
        <w:tc>
          <w:tcPr>
            <w:tcW w:w="1620" w:type="dxa"/>
            <w:hideMark/>
          </w:tcPr>
          <w:p w14:paraId="448A6CA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Director of Secondary Postsecondary Transitions</w:t>
            </w:r>
          </w:p>
        </w:tc>
        <w:tc>
          <w:tcPr>
            <w:tcW w:w="1890" w:type="dxa"/>
            <w:hideMark/>
          </w:tcPr>
          <w:p w14:paraId="0D7779A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ODE</w:t>
            </w:r>
          </w:p>
        </w:tc>
        <w:tc>
          <w:tcPr>
            <w:tcW w:w="1852" w:type="dxa"/>
            <w:hideMark/>
          </w:tcPr>
          <w:p w14:paraId="4275C62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w:t>
            </w:r>
          </w:p>
        </w:tc>
        <w:tc>
          <w:tcPr>
            <w:tcW w:w="1748" w:type="dxa"/>
            <w:hideMark/>
          </w:tcPr>
          <w:p w14:paraId="240E8CC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9712080397</w:t>
            </w:r>
          </w:p>
        </w:tc>
      </w:tr>
      <w:tr w:rsidR="002A328C" w:rsidRPr="00E30E7E" w14:paraId="3949A5E0" w14:textId="77777777" w:rsidTr="00AE3D8A">
        <w:trPr>
          <w:trHeight w:val="800"/>
        </w:trPr>
        <w:tc>
          <w:tcPr>
            <w:tcW w:w="1350" w:type="dxa"/>
            <w:hideMark/>
          </w:tcPr>
          <w:p w14:paraId="7A09CEF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Lisa</w:t>
            </w:r>
          </w:p>
        </w:tc>
        <w:tc>
          <w:tcPr>
            <w:tcW w:w="1350" w:type="dxa"/>
            <w:hideMark/>
          </w:tcPr>
          <w:p w14:paraId="65551D3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Jenkins</w:t>
            </w:r>
          </w:p>
        </w:tc>
        <w:tc>
          <w:tcPr>
            <w:tcW w:w="3150" w:type="dxa"/>
            <w:hideMark/>
          </w:tcPr>
          <w:p w14:paraId="0D4D9D4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lisa.jenkins@bettertomorrows.org</w:t>
            </w:r>
          </w:p>
        </w:tc>
        <w:tc>
          <w:tcPr>
            <w:tcW w:w="1620" w:type="dxa"/>
            <w:hideMark/>
          </w:tcPr>
          <w:p w14:paraId="759729F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Social Service Coordinator</w:t>
            </w:r>
          </w:p>
        </w:tc>
        <w:tc>
          <w:tcPr>
            <w:tcW w:w="1890" w:type="dxa"/>
            <w:hideMark/>
          </w:tcPr>
          <w:p w14:paraId="43310680" w14:textId="53AF7B9B"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2" w:history="1">
              <w:r w:rsidRPr="00E30E7E">
                <w:rPr>
                  <w:rStyle w:val="Hyperlink"/>
                  <w:rFonts w:ascii="Calibri" w:eastAsia="Times New Roman" w:hAnsi="Calibri" w:cs="Calibri"/>
                  <w:kern w:val="0"/>
                  <w:lang w:eastAsia="en-US"/>
                  <w14:ligatures w14:val="none"/>
                </w:rPr>
                <w:t>Better Tomorrows</w:t>
              </w:r>
            </w:hyperlink>
          </w:p>
        </w:tc>
        <w:tc>
          <w:tcPr>
            <w:tcW w:w="1852" w:type="dxa"/>
            <w:hideMark/>
          </w:tcPr>
          <w:p w14:paraId="548A256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 U.S. territories (Hawaii, Virgin Islands...)</w:t>
            </w:r>
          </w:p>
        </w:tc>
        <w:tc>
          <w:tcPr>
            <w:tcW w:w="1748" w:type="dxa"/>
            <w:hideMark/>
          </w:tcPr>
          <w:p w14:paraId="56D5CDD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856-964-0464</w:t>
            </w:r>
          </w:p>
        </w:tc>
      </w:tr>
      <w:tr w:rsidR="002A328C" w:rsidRPr="00E30E7E" w14:paraId="183D9D9E" w14:textId="77777777" w:rsidTr="00AE3D8A">
        <w:trPr>
          <w:trHeight w:val="1250"/>
        </w:trPr>
        <w:tc>
          <w:tcPr>
            <w:tcW w:w="1350" w:type="dxa"/>
            <w:hideMark/>
          </w:tcPr>
          <w:p w14:paraId="596D648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Mirella</w:t>
            </w:r>
          </w:p>
        </w:tc>
        <w:tc>
          <w:tcPr>
            <w:tcW w:w="1350" w:type="dxa"/>
            <w:hideMark/>
          </w:tcPr>
          <w:p w14:paraId="54B68D4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Jimenez</w:t>
            </w:r>
          </w:p>
        </w:tc>
        <w:tc>
          <w:tcPr>
            <w:tcW w:w="3150" w:type="dxa"/>
            <w:hideMark/>
          </w:tcPr>
          <w:p w14:paraId="7A5778E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jimenez_m@4j.lane.edu</w:t>
            </w:r>
          </w:p>
        </w:tc>
        <w:tc>
          <w:tcPr>
            <w:tcW w:w="1620" w:type="dxa"/>
            <w:hideMark/>
          </w:tcPr>
          <w:p w14:paraId="08C6C72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Coordinator- Post Graduation Planning</w:t>
            </w:r>
          </w:p>
        </w:tc>
        <w:tc>
          <w:tcPr>
            <w:tcW w:w="1890" w:type="dxa"/>
            <w:hideMark/>
          </w:tcPr>
          <w:p w14:paraId="4CD41AA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Eugene 4J School District</w:t>
            </w:r>
          </w:p>
        </w:tc>
        <w:tc>
          <w:tcPr>
            <w:tcW w:w="1852" w:type="dxa"/>
            <w:hideMark/>
          </w:tcPr>
          <w:p w14:paraId="68F6019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 County</w:t>
            </w:r>
          </w:p>
        </w:tc>
        <w:tc>
          <w:tcPr>
            <w:tcW w:w="1748" w:type="dxa"/>
            <w:hideMark/>
          </w:tcPr>
          <w:p w14:paraId="092C3E7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5417906673</w:t>
            </w:r>
          </w:p>
        </w:tc>
      </w:tr>
      <w:tr w:rsidR="002A328C" w:rsidRPr="00E30E7E" w14:paraId="0307C776" w14:textId="77777777" w:rsidTr="00AE3D8A">
        <w:trPr>
          <w:trHeight w:val="800"/>
        </w:trPr>
        <w:tc>
          <w:tcPr>
            <w:tcW w:w="1350" w:type="dxa"/>
            <w:hideMark/>
          </w:tcPr>
          <w:p w14:paraId="0ED469C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Jay</w:t>
            </w:r>
          </w:p>
        </w:tc>
        <w:tc>
          <w:tcPr>
            <w:tcW w:w="1350" w:type="dxa"/>
            <w:hideMark/>
          </w:tcPr>
          <w:p w14:paraId="05EBB3A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Joyner</w:t>
            </w:r>
          </w:p>
        </w:tc>
        <w:tc>
          <w:tcPr>
            <w:tcW w:w="3150" w:type="dxa"/>
            <w:hideMark/>
          </w:tcPr>
          <w:p w14:paraId="3E58E00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jay.joyner@heartoforegon.org</w:t>
            </w:r>
          </w:p>
        </w:tc>
        <w:tc>
          <w:tcPr>
            <w:tcW w:w="1620" w:type="dxa"/>
            <w:hideMark/>
          </w:tcPr>
          <w:p w14:paraId="72967AF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Placement Coordinator</w:t>
            </w:r>
          </w:p>
        </w:tc>
        <w:tc>
          <w:tcPr>
            <w:tcW w:w="1890" w:type="dxa"/>
            <w:hideMark/>
          </w:tcPr>
          <w:p w14:paraId="11F91E5E" w14:textId="1D6C7773"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3" w:history="1">
              <w:r w:rsidRPr="00E30E7E">
                <w:rPr>
                  <w:rStyle w:val="Hyperlink"/>
                  <w:rFonts w:ascii="Calibri" w:eastAsia="Times New Roman" w:hAnsi="Calibri" w:cs="Calibri"/>
                  <w:kern w:val="0"/>
                  <w:lang w:eastAsia="en-US"/>
                  <w14:ligatures w14:val="none"/>
                </w:rPr>
                <w:t>Heart of Oregon</w:t>
              </w:r>
            </w:hyperlink>
          </w:p>
        </w:tc>
        <w:tc>
          <w:tcPr>
            <w:tcW w:w="1852" w:type="dxa"/>
            <w:hideMark/>
          </w:tcPr>
          <w:p w14:paraId="0E1D8374" w14:textId="27B1DBE0" w:rsidR="004C36D6" w:rsidRPr="00E30E7E" w:rsidRDefault="00AE4E35" w:rsidP="00E30E7E">
            <w:pPr>
              <w:spacing w:after="0" w:line="240" w:lineRule="auto"/>
              <w:rPr>
                <w:rFonts w:ascii="Calibri" w:eastAsia="Times New Roman" w:hAnsi="Calibri" w:cs="Calibri"/>
                <w:color w:val="000000"/>
                <w:kern w:val="0"/>
                <w:lang w:eastAsia="en-US"/>
                <w14:ligatures w14:val="none"/>
              </w:rPr>
            </w:pPr>
            <w:r>
              <w:rPr>
                <w:rFonts w:ascii="Calibri" w:eastAsia="Times New Roman" w:hAnsi="Calibri" w:cs="Calibri"/>
                <w:color w:val="000000"/>
                <w:kern w:val="0"/>
                <w:lang w:eastAsia="en-US"/>
                <w14:ligatures w14:val="none"/>
              </w:rPr>
              <w:t>National</w:t>
            </w:r>
          </w:p>
        </w:tc>
        <w:tc>
          <w:tcPr>
            <w:tcW w:w="1748" w:type="dxa"/>
            <w:hideMark/>
          </w:tcPr>
          <w:p w14:paraId="2784550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541-851-1228</w:t>
            </w:r>
          </w:p>
        </w:tc>
      </w:tr>
      <w:tr w:rsidR="002A328C" w:rsidRPr="00E30E7E" w14:paraId="157A39C4" w14:textId="77777777" w:rsidTr="00AE3D8A">
        <w:trPr>
          <w:trHeight w:val="819"/>
        </w:trPr>
        <w:tc>
          <w:tcPr>
            <w:tcW w:w="1350" w:type="dxa"/>
            <w:hideMark/>
          </w:tcPr>
          <w:p w14:paraId="394847E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David</w:t>
            </w:r>
          </w:p>
        </w:tc>
        <w:tc>
          <w:tcPr>
            <w:tcW w:w="1350" w:type="dxa"/>
            <w:hideMark/>
          </w:tcPr>
          <w:p w14:paraId="24FB753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Koehler</w:t>
            </w:r>
          </w:p>
        </w:tc>
        <w:tc>
          <w:tcPr>
            <w:tcW w:w="3150" w:type="dxa"/>
            <w:hideMark/>
          </w:tcPr>
          <w:p w14:paraId="5DCB671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dkoehler@roguecc.edu</w:t>
            </w:r>
          </w:p>
        </w:tc>
        <w:tc>
          <w:tcPr>
            <w:tcW w:w="1620" w:type="dxa"/>
            <w:hideMark/>
          </w:tcPr>
          <w:p w14:paraId="5F3F919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Dean of Instruction</w:t>
            </w:r>
          </w:p>
        </w:tc>
        <w:tc>
          <w:tcPr>
            <w:tcW w:w="1890" w:type="dxa"/>
            <w:hideMark/>
          </w:tcPr>
          <w:p w14:paraId="24C1F1D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Rogue Community College</w:t>
            </w:r>
          </w:p>
        </w:tc>
        <w:tc>
          <w:tcPr>
            <w:tcW w:w="1852" w:type="dxa"/>
            <w:hideMark/>
          </w:tcPr>
          <w:p w14:paraId="46F1552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Jackson, Josephine</w:t>
            </w:r>
          </w:p>
        </w:tc>
        <w:tc>
          <w:tcPr>
            <w:tcW w:w="1748" w:type="dxa"/>
            <w:hideMark/>
          </w:tcPr>
          <w:p w14:paraId="3EAEE39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2088672423</w:t>
            </w:r>
          </w:p>
        </w:tc>
      </w:tr>
      <w:tr w:rsidR="002A328C" w:rsidRPr="00E30E7E" w14:paraId="3D5D3654" w14:textId="77777777" w:rsidTr="00AE3D8A">
        <w:trPr>
          <w:trHeight w:val="1070"/>
        </w:trPr>
        <w:tc>
          <w:tcPr>
            <w:tcW w:w="1350" w:type="dxa"/>
            <w:hideMark/>
          </w:tcPr>
          <w:p w14:paraId="0D06D20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Nikole</w:t>
            </w:r>
          </w:p>
        </w:tc>
        <w:tc>
          <w:tcPr>
            <w:tcW w:w="1350" w:type="dxa"/>
            <w:hideMark/>
          </w:tcPr>
          <w:p w14:paraId="59B3DE0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Kruger</w:t>
            </w:r>
          </w:p>
        </w:tc>
        <w:tc>
          <w:tcPr>
            <w:tcW w:w="3150" w:type="dxa"/>
            <w:hideMark/>
          </w:tcPr>
          <w:p w14:paraId="6459DF6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nkruger@seworks.org</w:t>
            </w:r>
          </w:p>
        </w:tc>
        <w:tc>
          <w:tcPr>
            <w:tcW w:w="1620" w:type="dxa"/>
            <w:hideMark/>
          </w:tcPr>
          <w:p w14:paraId="66DC4DF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Navigator</w:t>
            </w:r>
          </w:p>
        </w:tc>
        <w:tc>
          <w:tcPr>
            <w:tcW w:w="1890" w:type="dxa"/>
            <w:hideMark/>
          </w:tcPr>
          <w:p w14:paraId="2CA86EA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 Works</w:t>
            </w:r>
          </w:p>
        </w:tc>
        <w:tc>
          <w:tcPr>
            <w:tcW w:w="1852" w:type="dxa"/>
            <w:hideMark/>
          </w:tcPr>
          <w:p w14:paraId="2E90781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Multnomah, </w:t>
            </w:r>
            <w:proofErr w:type="gramStart"/>
            <w:r w:rsidRPr="00E30E7E">
              <w:rPr>
                <w:rFonts w:ascii="Calibri" w:eastAsia="Times New Roman" w:hAnsi="Calibri" w:cs="Calibri"/>
                <w:color w:val="000000"/>
                <w:kern w:val="0"/>
                <w:lang w:eastAsia="en-US"/>
                <w14:ligatures w14:val="none"/>
              </w:rPr>
              <w:t>Clackamas</w:t>
            </w:r>
            <w:proofErr w:type="gramEnd"/>
            <w:r w:rsidRPr="00E30E7E">
              <w:rPr>
                <w:rFonts w:ascii="Calibri" w:eastAsia="Times New Roman" w:hAnsi="Calibri" w:cs="Calibri"/>
                <w:color w:val="000000"/>
                <w:kern w:val="0"/>
                <w:lang w:eastAsia="en-US"/>
                <w14:ligatures w14:val="none"/>
              </w:rPr>
              <w:t xml:space="preserve"> and Washington Counties</w:t>
            </w:r>
          </w:p>
        </w:tc>
        <w:tc>
          <w:tcPr>
            <w:tcW w:w="1748" w:type="dxa"/>
            <w:hideMark/>
          </w:tcPr>
          <w:p w14:paraId="1F4EFD6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971-284-4636</w:t>
            </w:r>
          </w:p>
        </w:tc>
      </w:tr>
      <w:tr w:rsidR="002A328C" w:rsidRPr="00E30E7E" w14:paraId="6BF65EF2" w14:textId="77777777" w:rsidTr="00AE3D8A">
        <w:trPr>
          <w:trHeight w:val="890"/>
        </w:trPr>
        <w:tc>
          <w:tcPr>
            <w:tcW w:w="1350" w:type="dxa"/>
            <w:hideMark/>
          </w:tcPr>
          <w:p w14:paraId="3BFA1A3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Nikole</w:t>
            </w:r>
          </w:p>
        </w:tc>
        <w:tc>
          <w:tcPr>
            <w:tcW w:w="1350" w:type="dxa"/>
            <w:hideMark/>
          </w:tcPr>
          <w:p w14:paraId="04CBB64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Kruger</w:t>
            </w:r>
          </w:p>
        </w:tc>
        <w:tc>
          <w:tcPr>
            <w:tcW w:w="3150" w:type="dxa"/>
            <w:hideMark/>
          </w:tcPr>
          <w:p w14:paraId="161D5C0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nkruger@seworks.org</w:t>
            </w:r>
          </w:p>
        </w:tc>
        <w:tc>
          <w:tcPr>
            <w:tcW w:w="1620" w:type="dxa"/>
            <w:hideMark/>
          </w:tcPr>
          <w:p w14:paraId="7F611B6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Navigator</w:t>
            </w:r>
          </w:p>
        </w:tc>
        <w:tc>
          <w:tcPr>
            <w:tcW w:w="1890" w:type="dxa"/>
            <w:hideMark/>
          </w:tcPr>
          <w:p w14:paraId="4B65904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 Works</w:t>
            </w:r>
          </w:p>
        </w:tc>
        <w:tc>
          <w:tcPr>
            <w:tcW w:w="1852" w:type="dxa"/>
            <w:hideMark/>
          </w:tcPr>
          <w:p w14:paraId="7254939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 Clackamas, Washington</w:t>
            </w:r>
          </w:p>
        </w:tc>
        <w:tc>
          <w:tcPr>
            <w:tcW w:w="1748" w:type="dxa"/>
            <w:hideMark/>
          </w:tcPr>
          <w:p w14:paraId="584C320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9712844636</w:t>
            </w:r>
          </w:p>
        </w:tc>
      </w:tr>
      <w:tr w:rsidR="002A328C" w:rsidRPr="00E30E7E" w14:paraId="3E3AE61F" w14:textId="77777777" w:rsidTr="00AE3D8A">
        <w:trPr>
          <w:trHeight w:val="791"/>
        </w:trPr>
        <w:tc>
          <w:tcPr>
            <w:tcW w:w="1350" w:type="dxa"/>
            <w:hideMark/>
          </w:tcPr>
          <w:p w14:paraId="65A56B5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Iliana</w:t>
            </w:r>
          </w:p>
        </w:tc>
        <w:tc>
          <w:tcPr>
            <w:tcW w:w="1350" w:type="dxa"/>
            <w:hideMark/>
          </w:tcPr>
          <w:p w14:paraId="1612D09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Lang Lundgren</w:t>
            </w:r>
          </w:p>
        </w:tc>
        <w:tc>
          <w:tcPr>
            <w:tcW w:w="3150" w:type="dxa"/>
            <w:hideMark/>
          </w:tcPr>
          <w:p w14:paraId="6AD8828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iliana@connectedlane.org</w:t>
            </w:r>
          </w:p>
        </w:tc>
        <w:tc>
          <w:tcPr>
            <w:tcW w:w="1620" w:type="dxa"/>
            <w:hideMark/>
          </w:tcPr>
          <w:p w14:paraId="0F152B5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Development Coordinator</w:t>
            </w:r>
          </w:p>
        </w:tc>
        <w:tc>
          <w:tcPr>
            <w:tcW w:w="1890" w:type="dxa"/>
            <w:hideMark/>
          </w:tcPr>
          <w:p w14:paraId="3A2BC95F" w14:textId="0CCB950A"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4" w:history="1">
              <w:r w:rsidRPr="00E30E7E">
                <w:rPr>
                  <w:rStyle w:val="Hyperlink"/>
                  <w:rFonts w:ascii="Calibri" w:eastAsia="Times New Roman" w:hAnsi="Calibri" w:cs="Calibri"/>
                  <w:kern w:val="0"/>
                  <w:lang w:eastAsia="en-US"/>
                  <w14:ligatures w14:val="none"/>
                </w:rPr>
                <w:t>Connected Lane County</w:t>
              </w:r>
            </w:hyperlink>
          </w:p>
        </w:tc>
        <w:tc>
          <w:tcPr>
            <w:tcW w:w="1852" w:type="dxa"/>
            <w:hideMark/>
          </w:tcPr>
          <w:p w14:paraId="489D02F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 County</w:t>
            </w:r>
          </w:p>
        </w:tc>
        <w:tc>
          <w:tcPr>
            <w:tcW w:w="1748" w:type="dxa"/>
            <w:hideMark/>
          </w:tcPr>
          <w:p w14:paraId="18B676D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541-654-4095</w:t>
            </w:r>
          </w:p>
        </w:tc>
      </w:tr>
      <w:tr w:rsidR="002A328C" w:rsidRPr="00E30E7E" w14:paraId="59BDF13D" w14:textId="77777777" w:rsidTr="00AE3D8A">
        <w:trPr>
          <w:trHeight w:val="720"/>
        </w:trPr>
        <w:tc>
          <w:tcPr>
            <w:tcW w:w="1350" w:type="dxa"/>
            <w:hideMark/>
          </w:tcPr>
          <w:p w14:paraId="749B0D2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Julia</w:t>
            </w:r>
          </w:p>
        </w:tc>
        <w:tc>
          <w:tcPr>
            <w:tcW w:w="1350" w:type="dxa"/>
            <w:hideMark/>
          </w:tcPr>
          <w:p w14:paraId="7B554FF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Larsen</w:t>
            </w:r>
          </w:p>
        </w:tc>
        <w:tc>
          <w:tcPr>
            <w:tcW w:w="3150" w:type="dxa"/>
            <w:hideMark/>
          </w:tcPr>
          <w:p w14:paraId="12EA724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larsenj@linnbenton.edu</w:t>
            </w:r>
          </w:p>
        </w:tc>
        <w:tc>
          <w:tcPr>
            <w:tcW w:w="1620" w:type="dxa"/>
            <w:hideMark/>
          </w:tcPr>
          <w:p w14:paraId="472DFD4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Student Success Specialist</w:t>
            </w:r>
          </w:p>
        </w:tc>
        <w:tc>
          <w:tcPr>
            <w:tcW w:w="1890" w:type="dxa"/>
            <w:hideMark/>
          </w:tcPr>
          <w:p w14:paraId="4A59980E" w14:textId="37189678"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5" w:history="1">
              <w:r w:rsidRPr="00E30E7E">
                <w:rPr>
                  <w:rStyle w:val="Hyperlink"/>
                  <w:rFonts w:ascii="Calibri" w:eastAsia="Times New Roman" w:hAnsi="Calibri" w:cs="Calibri"/>
                  <w:kern w:val="0"/>
                  <w:lang w:eastAsia="en-US"/>
                  <w14:ligatures w14:val="none"/>
                </w:rPr>
                <w:t>Linn-Benton Community College</w:t>
              </w:r>
            </w:hyperlink>
          </w:p>
        </w:tc>
        <w:tc>
          <w:tcPr>
            <w:tcW w:w="1852" w:type="dxa"/>
            <w:hideMark/>
          </w:tcPr>
          <w:p w14:paraId="14CA0DB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and Benton</w:t>
            </w:r>
          </w:p>
        </w:tc>
        <w:tc>
          <w:tcPr>
            <w:tcW w:w="1748" w:type="dxa"/>
            <w:hideMark/>
          </w:tcPr>
          <w:p w14:paraId="3D559B5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541-990-0224</w:t>
            </w:r>
          </w:p>
        </w:tc>
      </w:tr>
      <w:tr w:rsidR="002A328C" w:rsidRPr="00E30E7E" w14:paraId="72A54987" w14:textId="77777777" w:rsidTr="00AE3D8A">
        <w:trPr>
          <w:trHeight w:val="720"/>
        </w:trPr>
        <w:tc>
          <w:tcPr>
            <w:tcW w:w="1350" w:type="dxa"/>
            <w:hideMark/>
          </w:tcPr>
          <w:p w14:paraId="66DC933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Abigail</w:t>
            </w:r>
          </w:p>
        </w:tc>
        <w:tc>
          <w:tcPr>
            <w:tcW w:w="1350" w:type="dxa"/>
            <w:hideMark/>
          </w:tcPr>
          <w:p w14:paraId="3709827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Lewis</w:t>
            </w:r>
          </w:p>
        </w:tc>
        <w:tc>
          <w:tcPr>
            <w:tcW w:w="3150" w:type="dxa"/>
            <w:hideMark/>
          </w:tcPr>
          <w:p w14:paraId="02DE2FD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abby@goldenrulereentry.org</w:t>
            </w:r>
          </w:p>
        </w:tc>
        <w:tc>
          <w:tcPr>
            <w:tcW w:w="1620" w:type="dxa"/>
            <w:hideMark/>
          </w:tcPr>
          <w:p w14:paraId="20DE68E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Executive Director</w:t>
            </w:r>
          </w:p>
        </w:tc>
        <w:tc>
          <w:tcPr>
            <w:tcW w:w="1890" w:type="dxa"/>
            <w:hideMark/>
          </w:tcPr>
          <w:p w14:paraId="0F6B544B" w14:textId="4FFE4B68"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6" w:history="1">
              <w:r w:rsidRPr="00E30E7E">
                <w:rPr>
                  <w:rStyle w:val="Hyperlink"/>
                  <w:rFonts w:ascii="Calibri" w:eastAsia="Times New Roman" w:hAnsi="Calibri" w:cs="Calibri"/>
                  <w:kern w:val="0"/>
                  <w:lang w:eastAsia="en-US"/>
                  <w14:ligatures w14:val="none"/>
                </w:rPr>
                <w:t xml:space="preserve">Golden Rule </w:t>
              </w:r>
              <w:proofErr w:type="spellStart"/>
              <w:r w:rsidRPr="00E30E7E">
                <w:rPr>
                  <w:rStyle w:val="Hyperlink"/>
                  <w:rFonts w:ascii="Calibri" w:eastAsia="Times New Roman" w:hAnsi="Calibri" w:cs="Calibri"/>
                  <w:kern w:val="0"/>
                  <w:lang w:eastAsia="en-US"/>
                  <w14:ligatures w14:val="none"/>
                </w:rPr>
                <w:t>ReEntry</w:t>
              </w:r>
              <w:proofErr w:type="spellEnd"/>
            </w:hyperlink>
          </w:p>
        </w:tc>
        <w:tc>
          <w:tcPr>
            <w:tcW w:w="1852" w:type="dxa"/>
            <w:hideMark/>
          </w:tcPr>
          <w:p w14:paraId="5819DE6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Jackson (and a little bit in Josephine)</w:t>
            </w:r>
          </w:p>
        </w:tc>
        <w:tc>
          <w:tcPr>
            <w:tcW w:w="1748" w:type="dxa"/>
            <w:hideMark/>
          </w:tcPr>
          <w:p w14:paraId="05CE389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5416900745</w:t>
            </w:r>
          </w:p>
        </w:tc>
      </w:tr>
      <w:tr w:rsidR="002A328C" w:rsidRPr="00E30E7E" w14:paraId="4CA99602" w14:textId="77777777" w:rsidTr="00AE3D8A">
        <w:trPr>
          <w:trHeight w:val="864"/>
        </w:trPr>
        <w:tc>
          <w:tcPr>
            <w:tcW w:w="1350" w:type="dxa"/>
            <w:hideMark/>
          </w:tcPr>
          <w:p w14:paraId="4A02C0F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Jennifer</w:t>
            </w:r>
          </w:p>
        </w:tc>
        <w:tc>
          <w:tcPr>
            <w:tcW w:w="1350" w:type="dxa"/>
            <w:hideMark/>
          </w:tcPr>
          <w:p w14:paraId="66B2C15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Lisk</w:t>
            </w:r>
          </w:p>
        </w:tc>
        <w:tc>
          <w:tcPr>
            <w:tcW w:w="3150" w:type="dxa"/>
            <w:hideMark/>
          </w:tcPr>
          <w:p w14:paraId="72B0041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jen.lisk@lookingglass.us</w:t>
            </w:r>
          </w:p>
        </w:tc>
        <w:tc>
          <w:tcPr>
            <w:tcW w:w="1620" w:type="dxa"/>
            <w:hideMark/>
          </w:tcPr>
          <w:p w14:paraId="659AC0B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Reengagement Specialist</w:t>
            </w:r>
          </w:p>
        </w:tc>
        <w:tc>
          <w:tcPr>
            <w:tcW w:w="1890" w:type="dxa"/>
            <w:hideMark/>
          </w:tcPr>
          <w:p w14:paraId="7CE1551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Looking Glass Riverfront School and Career Center</w:t>
            </w:r>
          </w:p>
        </w:tc>
        <w:tc>
          <w:tcPr>
            <w:tcW w:w="1852" w:type="dxa"/>
            <w:hideMark/>
          </w:tcPr>
          <w:p w14:paraId="6900F4F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w:t>
            </w:r>
          </w:p>
        </w:tc>
        <w:tc>
          <w:tcPr>
            <w:tcW w:w="1748" w:type="dxa"/>
            <w:hideMark/>
          </w:tcPr>
          <w:p w14:paraId="412CA06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541-302-2554 Ext 303</w:t>
            </w:r>
          </w:p>
        </w:tc>
      </w:tr>
      <w:tr w:rsidR="002A328C" w:rsidRPr="00E30E7E" w14:paraId="1BD26AA0" w14:textId="77777777" w:rsidTr="00AE3D8A">
        <w:trPr>
          <w:trHeight w:val="1152"/>
        </w:trPr>
        <w:tc>
          <w:tcPr>
            <w:tcW w:w="1350" w:type="dxa"/>
            <w:hideMark/>
          </w:tcPr>
          <w:p w14:paraId="20ECA50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Jacob</w:t>
            </w:r>
          </w:p>
        </w:tc>
        <w:tc>
          <w:tcPr>
            <w:tcW w:w="1350" w:type="dxa"/>
            <w:hideMark/>
          </w:tcPr>
          <w:p w14:paraId="31835F9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Logan</w:t>
            </w:r>
          </w:p>
        </w:tc>
        <w:tc>
          <w:tcPr>
            <w:tcW w:w="3150" w:type="dxa"/>
            <w:hideMark/>
          </w:tcPr>
          <w:p w14:paraId="17F64B1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jacob.logan@hecc.oregon.gov</w:t>
            </w:r>
          </w:p>
        </w:tc>
        <w:tc>
          <w:tcPr>
            <w:tcW w:w="1620" w:type="dxa"/>
            <w:hideMark/>
          </w:tcPr>
          <w:p w14:paraId="5EAA9BA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Tribal Student/Learner Access Analyst</w:t>
            </w:r>
          </w:p>
        </w:tc>
        <w:tc>
          <w:tcPr>
            <w:tcW w:w="1890" w:type="dxa"/>
            <w:hideMark/>
          </w:tcPr>
          <w:p w14:paraId="52220C4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OSAC</w:t>
            </w:r>
          </w:p>
        </w:tc>
        <w:tc>
          <w:tcPr>
            <w:tcW w:w="1852" w:type="dxa"/>
            <w:hideMark/>
          </w:tcPr>
          <w:p w14:paraId="580079E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gramStart"/>
            <w:r w:rsidRPr="00E30E7E">
              <w:rPr>
                <w:rFonts w:ascii="Calibri" w:eastAsia="Times New Roman" w:hAnsi="Calibri" w:cs="Calibri"/>
                <w:color w:val="000000"/>
                <w:kern w:val="0"/>
                <w:lang w:eastAsia="en-US"/>
                <w14:ligatures w14:val="none"/>
              </w:rPr>
              <w:t>state wide</w:t>
            </w:r>
            <w:proofErr w:type="gramEnd"/>
          </w:p>
        </w:tc>
        <w:tc>
          <w:tcPr>
            <w:tcW w:w="1748" w:type="dxa"/>
            <w:hideMark/>
          </w:tcPr>
          <w:p w14:paraId="75C130E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5035097624</w:t>
            </w:r>
          </w:p>
        </w:tc>
      </w:tr>
      <w:tr w:rsidR="002A328C" w:rsidRPr="00E30E7E" w14:paraId="1BD7A262" w14:textId="77777777" w:rsidTr="00AE3D8A">
        <w:trPr>
          <w:trHeight w:val="890"/>
        </w:trPr>
        <w:tc>
          <w:tcPr>
            <w:tcW w:w="1350" w:type="dxa"/>
            <w:hideMark/>
          </w:tcPr>
          <w:p w14:paraId="7251424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Mina</w:t>
            </w:r>
          </w:p>
        </w:tc>
        <w:tc>
          <w:tcPr>
            <w:tcW w:w="1350" w:type="dxa"/>
            <w:hideMark/>
          </w:tcPr>
          <w:p w14:paraId="3267B86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Mahdian</w:t>
            </w:r>
          </w:p>
        </w:tc>
        <w:tc>
          <w:tcPr>
            <w:tcW w:w="3150" w:type="dxa"/>
            <w:hideMark/>
          </w:tcPr>
          <w:p w14:paraId="501A9DA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mina.mahdian@pcc.edu</w:t>
            </w:r>
          </w:p>
        </w:tc>
        <w:tc>
          <w:tcPr>
            <w:tcW w:w="1620" w:type="dxa"/>
            <w:hideMark/>
          </w:tcPr>
          <w:p w14:paraId="281E5BF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CRC</w:t>
            </w:r>
          </w:p>
        </w:tc>
        <w:tc>
          <w:tcPr>
            <w:tcW w:w="1890" w:type="dxa"/>
            <w:hideMark/>
          </w:tcPr>
          <w:p w14:paraId="2FBB063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PCC</w:t>
            </w:r>
          </w:p>
        </w:tc>
        <w:tc>
          <w:tcPr>
            <w:tcW w:w="1852" w:type="dxa"/>
            <w:hideMark/>
          </w:tcPr>
          <w:p w14:paraId="09EF0FC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Tri-Counties</w:t>
            </w:r>
          </w:p>
        </w:tc>
        <w:tc>
          <w:tcPr>
            <w:tcW w:w="1748" w:type="dxa"/>
            <w:hideMark/>
          </w:tcPr>
          <w:p w14:paraId="0852310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971-722-6465</w:t>
            </w:r>
          </w:p>
        </w:tc>
      </w:tr>
      <w:tr w:rsidR="002A328C" w:rsidRPr="00E30E7E" w14:paraId="26898118" w14:textId="77777777" w:rsidTr="00AE3D8A">
        <w:trPr>
          <w:trHeight w:val="890"/>
        </w:trPr>
        <w:tc>
          <w:tcPr>
            <w:tcW w:w="1350" w:type="dxa"/>
            <w:hideMark/>
          </w:tcPr>
          <w:p w14:paraId="3A7D5BA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Clay</w:t>
            </w:r>
          </w:p>
        </w:tc>
        <w:tc>
          <w:tcPr>
            <w:tcW w:w="1350" w:type="dxa"/>
            <w:hideMark/>
          </w:tcPr>
          <w:p w14:paraId="7631C5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Martin</w:t>
            </w:r>
          </w:p>
        </w:tc>
        <w:tc>
          <w:tcPr>
            <w:tcW w:w="3150" w:type="dxa"/>
            <w:hideMark/>
          </w:tcPr>
          <w:p w14:paraId="6E6608F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clay.martin@hecc.oregon.gov</w:t>
            </w:r>
          </w:p>
        </w:tc>
        <w:tc>
          <w:tcPr>
            <w:tcW w:w="1620" w:type="dxa"/>
            <w:hideMark/>
          </w:tcPr>
          <w:p w14:paraId="5B72DFC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WTDB Initiatives Analyst</w:t>
            </w:r>
          </w:p>
        </w:tc>
        <w:tc>
          <w:tcPr>
            <w:tcW w:w="1890" w:type="dxa"/>
            <w:hideMark/>
          </w:tcPr>
          <w:p w14:paraId="61005685" w14:textId="08AB2ACE"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7" w:history="1">
              <w:r w:rsidRPr="00E30E7E">
                <w:rPr>
                  <w:rStyle w:val="Hyperlink"/>
                  <w:rFonts w:ascii="Calibri" w:eastAsia="Times New Roman" w:hAnsi="Calibri" w:cs="Calibri"/>
                  <w:kern w:val="0"/>
                  <w:lang w:eastAsia="en-US"/>
                  <w14:ligatures w14:val="none"/>
                </w:rPr>
                <w:t>WTDB/HECC</w:t>
              </w:r>
            </w:hyperlink>
          </w:p>
        </w:tc>
        <w:tc>
          <w:tcPr>
            <w:tcW w:w="1852" w:type="dxa"/>
            <w:hideMark/>
          </w:tcPr>
          <w:p w14:paraId="34F81C3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Statewide</w:t>
            </w:r>
          </w:p>
        </w:tc>
        <w:tc>
          <w:tcPr>
            <w:tcW w:w="1748" w:type="dxa"/>
            <w:hideMark/>
          </w:tcPr>
          <w:p w14:paraId="39061D8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503-779-5450</w:t>
            </w:r>
          </w:p>
        </w:tc>
      </w:tr>
      <w:tr w:rsidR="002A328C" w:rsidRPr="00E30E7E" w14:paraId="56E52573" w14:textId="77777777" w:rsidTr="00AE3D8A">
        <w:trPr>
          <w:trHeight w:val="521"/>
        </w:trPr>
        <w:tc>
          <w:tcPr>
            <w:tcW w:w="1350" w:type="dxa"/>
            <w:hideMark/>
          </w:tcPr>
          <w:p w14:paraId="042A3A0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Joy</w:t>
            </w:r>
          </w:p>
        </w:tc>
        <w:tc>
          <w:tcPr>
            <w:tcW w:w="1350" w:type="dxa"/>
            <w:hideMark/>
          </w:tcPr>
          <w:p w14:paraId="6301F7B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McInnis</w:t>
            </w:r>
          </w:p>
        </w:tc>
        <w:tc>
          <w:tcPr>
            <w:tcW w:w="3150" w:type="dxa"/>
            <w:hideMark/>
          </w:tcPr>
          <w:p w14:paraId="5D89E08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joy@klamathworks.com</w:t>
            </w:r>
          </w:p>
        </w:tc>
        <w:tc>
          <w:tcPr>
            <w:tcW w:w="1620" w:type="dxa"/>
            <w:hideMark/>
          </w:tcPr>
          <w:p w14:paraId="0D77973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Director</w:t>
            </w:r>
          </w:p>
        </w:tc>
        <w:tc>
          <w:tcPr>
            <w:tcW w:w="1890" w:type="dxa"/>
            <w:hideMark/>
          </w:tcPr>
          <w:p w14:paraId="3FF0588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Klamath Works</w:t>
            </w:r>
          </w:p>
        </w:tc>
        <w:tc>
          <w:tcPr>
            <w:tcW w:w="1852" w:type="dxa"/>
            <w:hideMark/>
          </w:tcPr>
          <w:p w14:paraId="47E2F83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Klamath and Lake</w:t>
            </w:r>
          </w:p>
        </w:tc>
        <w:tc>
          <w:tcPr>
            <w:tcW w:w="1748" w:type="dxa"/>
            <w:hideMark/>
          </w:tcPr>
          <w:p w14:paraId="6789C8B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5418878495</w:t>
            </w:r>
          </w:p>
        </w:tc>
      </w:tr>
      <w:tr w:rsidR="002A328C" w:rsidRPr="00E30E7E" w14:paraId="11885CE7" w14:textId="77777777" w:rsidTr="00AE3D8A">
        <w:trPr>
          <w:trHeight w:val="908"/>
        </w:trPr>
        <w:tc>
          <w:tcPr>
            <w:tcW w:w="1350" w:type="dxa"/>
            <w:hideMark/>
          </w:tcPr>
          <w:p w14:paraId="2FDA825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Dylan</w:t>
            </w:r>
          </w:p>
        </w:tc>
        <w:tc>
          <w:tcPr>
            <w:tcW w:w="1350" w:type="dxa"/>
            <w:hideMark/>
          </w:tcPr>
          <w:p w14:paraId="6CC7547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McManus</w:t>
            </w:r>
          </w:p>
        </w:tc>
        <w:tc>
          <w:tcPr>
            <w:tcW w:w="3150" w:type="dxa"/>
            <w:hideMark/>
          </w:tcPr>
          <w:p w14:paraId="35FF512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dmcmanus@cgcc.edu</w:t>
            </w:r>
          </w:p>
        </w:tc>
        <w:tc>
          <w:tcPr>
            <w:tcW w:w="1620" w:type="dxa"/>
            <w:hideMark/>
          </w:tcPr>
          <w:p w14:paraId="1ED9712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CCLSN</w:t>
            </w:r>
          </w:p>
        </w:tc>
        <w:tc>
          <w:tcPr>
            <w:tcW w:w="1890" w:type="dxa"/>
            <w:hideMark/>
          </w:tcPr>
          <w:p w14:paraId="16D5D3A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Columbia Gorge Community College</w:t>
            </w:r>
          </w:p>
        </w:tc>
        <w:tc>
          <w:tcPr>
            <w:tcW w:w="1852" w:type="dxa"/>
            <w:hideMark/>
          </w:tcPr>
          <w:p w14:paraId="1CEA79C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Wasco, Hood River, Sherman, Gilliam, Morrow</w:t>
            </w:r>
          </w:p>
        </w:tc>
        <w:tc>
          <w:tcPr>
            <w:tcW w:w="1748" w:type="dxa"/>
            <w:hideMark/>
          </w:tcPr>
          <w:p w14:paraId="7033785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5419650823</w:t>
            </w:r>
          </w:p>
        </w:tc>
      </w:tr>
      <w:tr w:rsidR="002A328C" w:rsidRPr="00E30E7E" w14:paraId="41A20066" w14:textId="77777777" w:rsidTr="00AE3D8A">
        <w:trPr>
          <w:trHeight w:val="881"/>
        </w:trPr>
        <w:tc>
          <w:tcPr>
            <w:tcW w:w="1350" w:type="dxa"/>
            <w:hideMark/>
          </w:tcPr>
          <w:p w14:paraId="3760D63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Juli</w:t>
            </w:r>
            <w:proofErr w:type="spellEnd"/>
          </w:p>
        </w:tc>
        <w:tc>
          <w:tcPr>
            <w:tcW w:w="1350" w:type="dxa"/>
            <w:hideMark/>
          </w:tcPr>
          <w:p w14:paraId="19061E1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McPhearson</w:t>
            </w:r>
          </w:p>
        </w:tc>
        <w:tc>
          <w:tcPr>
            <w:tcW w:w="3150" w:type="dxa"/>
            <w:hideMark/>
          </w:tcPr>
          <w:p w14:paraId="1ABBF82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mcphearsonj@lanecc.edu</w:t>
            </w:r>
          </w:p>
        </w:tc>
        <w:tc>
          <w:tcPr>
            <w:tcW w:w="1620" w:type="dxa"/>
            <w:hideMark/>
          </w:tcPr>
          <w:p w14:paraId="382C77D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RAC Coordinator</w:t>
            </w:r>
          </w:p>
        </w:tc>
        <w:tc>
          <w:tcPr>
            <w:tcW w:w="1890" w:type="dxa"/>
            <w:hideMark/>
          </w:tcPr>
          <w:p w14:paraId="1CFE545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 Community College</w:t>
            </w:r>
          </w:p>
        </w:tc>
        <w:tc>
          <w:tcPr>
            <w:tcW w:w="1852" w:type="dxa"/>
            <w:hideMark/>
          </w:tcPr>
          <w:p w14:paraId="1D3AD06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US</w:t>
            </w:r>
          </w:p>
        </w:tc>
        <w:tc>
          <w:tcPr>
            <w:tcW w:w="1748" w:type="dxa"/>
            <w:hideMark/>
          </w:tcPr>
          <w:p w14:paraId="0129B2F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5414635054</w:t>
            </w:r>
          </w:p>
        </w:tc>
      </w:tr>
      <w:tr w:rsidR="002A328C" w:rsidRPr="00E30E7E" w14:paraId="3244C246" w14:textId="77777777" w:rsidTr="00AE3D8A">
        <w:trPr>
          <w:trHeight w:val="1250"/>
        </w:trPr>
        <w:tc>
          <w:tcPr>
            <w:tcW w:w="1350" w:type="dxa"/>
            <w:hideMark/>
          </w:tcPr>
          <w:p w14:paraId="7EF60EE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Ben</w:t>
            </w:r>
          </w:p>
        </w:tc>
        <w:tc>
          <w:tcPr>
            <w:tcW w:w="1350" w:type="dxa"/>
            <w:hideMark/>
          </w:tcPr>
          <w:p w14:paraId="40A5FF6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Merrill</w:t>
            </w:r>
          </w:p>
        </w:tc>
        <w:tc>
          <w:tcPr>
            <w:tcW w:w="3150" w:type="dxa"/>
            <w:hideMark/>
          </w:tcPr>
          <w:p w14:paraId="3B4392F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bmerrill@tvcc.cc</w:t>
            </w:r>
          </w:p>
        </w:tc>
        <w:tc>
          <w:tcPr>
            <w:tcW w:w="1620" w:type="dxa"/>
            <w:hideMark/>
          </w:tcPr>
          <w:p w14:paraId="2A690BC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Dean of CTE</w:t>
            </w:r>
          </w:p>
        </w:tc>
        <w:tc>
          <w:tcPr>
            <w:tcW w:w="1890" w:type="dxa"/>
            <w:hideMark/>
          </w:tcPr>
          <w:p w14:paraId="1AF6B907" w14:textId="0CEBA0AA"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8" w:history="1">
              <w:r w:rsidRPr="00E30E7E">
                <w:rPr>
                  <w:rStyle w:val="Hyperlink"/>
                  <w:rFonts w:ascii="Calibri" w:eastAsia="Times New Roman" w:hAnsi="Calibri" w:cs="Calibri"/>
                  <w:kern w:val="0"/>
                  <w:lang w:eastAsia="en-US"/>
                  <w14:ligatures w14:val="none"/>
                </w:rPr>
                <w:t>Treasure Valley Community College</w:t>
              </w:r>
            </w:hyperlink>
          </w:p>
        </w:tc>
        <w:tc>
          <w:tcPr>
            <w:tcW w:w="1852" w:type="dxa"/>
            <w:hideMark/>
          </w:tcPr>
          <w:p w14:paraId="57729DA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Malheur</w:t>
            </w:r>
          </w:p>
        </w:tc>
        <w:tc>
          <w:tcPr>
            <w:tcW w:w="1748" w:type="dxa"/>
            <w:hideMark/>
          </w:tcPr>
          <w:p w14:paraId="178219E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541-881-5583</w:t>
            </w:r>
          </w:p>
        </w:tc>
      </w:tr>
      <w:tr w:rsidR="002A328C" w:rsidRPr="00E30E7E" w14:paraId="704B9106" w14:textId="77777777" w:rsidTr="00AE3D8A">
        <w:trPr>
          <w:trHeight w:val="800"/>
        </w:trPr>
        <w:tc>
          <w:tcPr>
            <w:tcW w:w="1350" w:type="dxa"/>
            <w:hideMark/>
          </w:tcPr>
          <w:p w14:paraId="12DDD80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Laura</w:t>
            </w:r>
          </w:p>
        </w:tc>
        <w:tc>
          <w:tcPr>
            <w:tcW w:w="1350" w:type="dxa"/>
            <w:hideMark/>
          </w:tcPr>
          <w:p w14:paraId="63B4CA1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Nappi</w:t>
            </w:r>
          </w:p>
        </w:tc>
        <w:tc>
          <w:tcPr>
            <w:tcW w:w="3150" w:type="dxa"/>
            <w:hideMark/>
          </w:tcPr>
          <w:p w14:paraId="29BA073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nappil@wlwv.k12.or.us</w:t>
            </w:r>
          </w:p>
        </w:tc>
        <w:tc>
          <w:tcPr>
            <w:tcW w:w="1620" w:type="dxa"/>
            <w:hideMark/>
          </w:tcPr>
          <w:p w14:paraId="60B36C3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CTE Coordinator</w:t>
            </w:r>
          </w:p>
        </w:tc>
        <w:tc>
          <w:tcPr>
            <w:tcW w:w="1890" w:type="dxa"/>
            <w:hideMark/>
          </w:tcPr>
          <w:p w14:paraId="5E4AA23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West Linn Wilsonville SD</w:t>
            </w:r>
          </w:p>
        </w:tc>
        <w:tc>
          <w:tcPr>
            <w:tcW w:w="1852" w:type="dxa"/>
            <w:hideMark/>
          </w:tcPr>
          <w:p w14:paraId="6CB96E3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Clackamas</w:t>
            </w:r>
          </w:p>
        </w:tc>
        <w:tc>
          <w:tcPr>
            <w:tcW w:w="1748" w:type="dxa"/>
            <w:hideMark/>
          </w:tcPr>
          <w:p w14:paraId="65DFD48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5033499864</w:t>
            </w:r>
          </w:p>
        </w:tc>
      </w:tr>
      <w:tr w:rsidR="002A328C" w:rsidRPr="00E30E7E" w14:paraId="327082A9" w14:textId="77777777" w:rsidTr="00AE3D8A">
        <w:trPr>
          <w:trHeight w:val="1961"/>
        </w:trPr>
        <w:tc>
          <w:tcPr>
            <w:tcW w:w="1350" w:type="dxa"/>
            <w:hideMark/>
          </w:tcPr>
          <w:p w14:paraId="1E07925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Brian</w:t>
            </w:r>
          </w:p>
        </w:tc>
        <w:tc>
          <w:tcPr>
            <w:tcW w:w="1350" w:type="dxa"/>
            <w:hideMark/>
          </w:tcPr>
          <w:p w14:paraId="2385AA2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Nease</w:t>
            </w:r>
          </w:p>
        </w:tc>
        <w:tc>
          <w:tcPr>
            <w:tcW w:w="3150" w:type="dxa"/>
            <w:hideMark/>
          </w:tcPr>
          <w:p w14:paraId="59DDB43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brian.nease@hecc.oregon.gov</w:t>
            </w:r>
          </w:p>
        </w:tc>
        <w:tc>
          <w:tcPr>
            <w:tcW w:w="1620" w:type="dxa"/>
            <w:hideMark/>
          </w:tcPr>
          <w:p w14:paraId="2957B39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Workforce Programs Analyst</w:t>
            </w:r>
          </w:p>
        </w:tc>
        <w:tc>
          <w:tcPr>
            <w:tcW w:w="1890" w:type="dxa"/>
            <w:hideMark/>
          </w:tcPr>
          <w:p w14:paraId="249098B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Office of Workforce Investment - Higher Education Coordinating Commission</w:t>
            </w:r>
          </w:p>
        </w:tc>
        <w:tc>
          <w:tcPr>
            <w:tcW w:w="1852" w:type="dxa"/>
            <w:hideMark/>
          </w:tcPr>
          <w:p w14:paraId="6A43CDA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 counties within the State of Oregon</w:t>
            </w:r>
          </w:p>
        </w:tc>
        <w:tc>
          <w:tcPr>
            <w:tcW w:w="1748" w:type="dxa"/>
            <w:hideMark/>
          </w:tcPr>
          <w:p w14:paraId="229A430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503-507-6502</w:t>
            </w:r>
          </w:p>
        </w:tc>
      </w:tr>
      <w:tr w:rsidR="002A328C" w:rsidRPr="00E30E7E" w14:paraId="65019200" w14:textId="77777777" w:rsidTr="00AE3D8A">
        <w:trPr>
          <w:trHeight w:val="890"/>
        </w:trPr>
        <w:tc>
          <w:tcPr>
            <w:tcW w:w="1350" w:type="dxa"/>
            <w:hideMark/>
          </w:tcPr>
          <w:p w14:paraId="215155A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Christine</w:t>
            </w:r>
          </w:p>
        </w:tc>
        <w:tc>
          <w:tcPr>
            <w:tcW w:w="1350" w:type="dxa"/>
            <w:hideMark/>
          </w:tcPr>
          <w:p w14:paraId="484EB8D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Nieto</w:t>
            </w:r>
          </w:p>
        </w:tc>
        <w:tc>
          <w:tcPr>
            <w:tcW w:w="3150" w:type="dxa"/>
            <w:hideMark/>
          </w:tcPr>
          <w:p w14:paraId="0F16B2A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christine.nieto@act.org</w:t>
            </w:r>
          </w:p>
        </w:tc>
        <w:tc>
          <w:tcPr>
            <w:tcW w:w="1620" w:type="dxa"/>
            <w:hideMark/>
          </w:tcPr>
          <w:p w14:paraId="74D1801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Workforce Solutions</w:t>
            </w:r>
          </w:p>
        </w:tc>
        <w:tc>
          <w:tcPr>
            <w:tcW w:w="1890" w:type="dxa"/>
            <w:hideMark/>
          </w:tcPr>
          <w:p w14:paraId="242D06F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ACT</w:t>
            </w:r>
          </w:p>
        </w:tc>
        <w:tc>
          <w:tcPr>
            <w:tcW w:w="1852" w:type="dxa"/>
            <w:hideMark/>
          </w:tcPr>
          <w:p w14:paraId="07156C8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statewide</w:t>
            </w:r>
          </w:p>
        </w:tc>
        <w:tc>
          <w:tcPr>
            <w:tcW w:w="1748" w:type="dxa"/>
            <w:hideMark/>
          </w:tcPr>
          <w:p w14:paraId="20DC75F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3109702169</w:t>
            </w:r>
          </w:p>
        </w:tc>
      </w:tr>
      <w:tr w:rsidR="002A328C" w:rsidRPr="00E30E7E" w14:paraId="6FBA4445" w14:textId="77777777" w:rsidTr="00AE3D8A">
        <w:trPr>
          <w:trHeight w:val="800"/>
        </w:trPr>
        <w:tc>
          <w:tcPr>
            <w:tcW w:w="1350" w:type="dxa"/>
            <w:hideMark/>
          </w:tcPr>
          <w:p w14:paraId="084AEF1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Adrienne!</w:t>
            </w:r>
          </w:p>
        </w:tc>
        <w:tc>
          <w:tcPr>
            <w:tcW w:w="1350" w:type="dxa"/>
            <w:hideMark/>
          </w:tcPr>
          <w:p w14:paraId="3DC2AD6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Ochs</w:t>
            </w:r>
          </w:p>
        </w:tc>
        <w:tc>
          <w:tcPr>
            <w:tcW w:w="3150" w:type="dxa"/>
            <w:hideMark/>
          </w:tcPr>
          <w:p w14:paraId="7082374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adrienne.ochs@hecc.oregon.gov</w:t>
            </w:r>
          </w:p>
        </w:tc>
        <w:tc>
          <w:tcPr>
            <w:tcW w:w="1620" w:type="dxa"/>
            <w:hideMark/>
          </w:tcPr>
          <w:p w14:paraId="4E8FA53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GED Administrator</w:t>
            </w:r>
          </w:p>
        </w:tc>
        <w:tc>
          <w:tcPr>
            <w:tcW w:w="1890" w:type="dxa"/>
            <w:hideMark/>
          </w:tcPr>
          <w:p w14:paraId="77C203B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HECC</w:t>
            </w:r>
          </w:p>
        </w:tc>
        <w:tc>
          <w:tcPr>
            <w:tcW w:w="1852" w:type="dxa"/>
            <w:hideMark/>
          </w:tcPr>
          <w:p w14:paraId="00B1E9A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w:t>
            </w:r>
          </w:p>
        </w:tc>
        <w:tc>
          <w:tcPr>
            <w:tcW w:w="1748" w:type="dxa"/>
            <w:hideMark/>
          </w:tcPr>
          <w:p w14:paraId="421E3E4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5039340957</w:t>
            </w:r>
          </w:p>
        </w:tc>
      </w:tr>
      <w:tr w:rsidR="002A328C" w:rsidRPr="00E30E7E" w14:paraId="1BB8CC39" w14:textId="77777777" w:rsidTr="00AE3D8A">
        <w:trPr>
          <w:trHeight w:val="800"/>
        </w:trPr>
        <w:tc>
          <w:tcPr>
            <w:tcW w:w="1350" w:type="dxa"/>
            <w:hideMark/>
          </w:tcPr>
          <w:p w14:paraId="57D9FD8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Fartun</w:t>
            </w:r>
          </w:p>
        </w:tc>
        <w:tc>
          <w:tcPr>
            <w:tcW w:w="1350" w:type="dxa"/>
            <w:hideMark/>
          </w:tcPr>
          <w:p w14:paraId="60E11F6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Osman</w:t>
            </w:r>
          </w:p>
        </w:tc>
        <w:tc>
          <w:tcPr>
            <w:tcW w:w="3150" w:type="dxa"/>
            <w:hideMark/>
          </w:tcPr>
          <w:p w14:paraId="377EA50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fosman@seworks.org</w:t>
            </w:r>
          </w:p>
        </w:tc>
        <w:tc>
          <w:tcPr>
            <w:tcW w:w="1620" w:type="dxa"/>
            <w:hideMark/>
          </w:tcPr>
          <w:p w14:paraId="108F06D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Navigator</w:t>
            </w:r>
          </w:p>
        </w:tc>
        <w:tc>
          <w:tcPr>
            <w:tcW w:w="1890" w:type="dxa"/>
            <w:hideMark/>
          </w:tcPr>
          <w:p w14:paraId="5A06508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 Works</w:t>
            </w:r>
          </w:p>
        </w:tc>
        <w:tc>
          <w:tcPr>
            <w:tcW w:w="1852" w:type="dxa"/>
            <w:hideMark/>
          </w:tcPr>
          <w:p w14:paraId="5F98C82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w:t>
            </w:r>
          </w:p>
        </w:tc>
        <w:tc>
          <w:tcPr>
            <w:tcW w:w="1748" w:type="dxa"/>
            <w:hideMark/>
          </w:tcPr>
          <w:p w14:paraId="796E3FB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503-522-5086</w:t>
            </w:r>
          </w:p>
        </w:tc>
      </w:tr>
      <w:tr w:rsidR="002A328C" w:rsidRPr="00E30E7E" w14:paraId="6368C89C" w14:textId="77777777" w:rsidTr="00AE3D8A">
        <w:trPr>
          <w:trHeight w:val="809"/>
        </w:trPr>
        <w:tc>
          <w:tcPr>
            <w:tcW w:w="1350" w:type="dxa"/>
            <w:hideMark/>
          </w:tcPr>
          <w:p w14:paraId="1B7F799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Fartun</w:t>
            </w:r>
          </w:p>
        </w:tc>
        <w:tc>
          <w:tcPr>
            <w:tcW w:w="1350" w:type="dxa"/>
            <w:hideMark/>
          </w:tcPr>
          <w:p w14:paraId="0467F89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Osman</w:t>
            </w:r>
          </w:p>
        </w:tc>
        <w:tc>
          <w:tcPr>
            <w:tcW w:w="3150" w:type="dxa"/>
            <w:hideMark/>
          </w:tcPr>
          <w:p w14:paraId="23B75EF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Fosman@seworks.org</w:t>
            </w:r>
          </w:p>
        </w:tc>
        <w:tc>
          <w:tcPr>
            <w:tcW w:w="1620" w:type="dxa"/>
            <w:hideMark/>
          </w:tcPr>
          <w:p w14:paraId="4CC2FB7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Navigator</w:t>
            </w:r>
          </w:p>
        </w:tc>
        <w:tc>
          <w:tcPr>
            <w:tcW w:w="1890" w:type="dxa"/>
            <w:hideMark/>
          </w:tcPr>
          <w:p w14:paraId="6F3657A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SEWORKS</w:t>
            </w:r>
          </w:p>
        </w:tc>
        <w:tc>
          <w:tcPr>
            <w:tcW w:w="1852" w:type="dxa"/>
            <w:hideMark/>
          </w:tcPr>
          <w:p w14:paraId="6161FAE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 County</w:t>
            </w:r>
          </w:p>
        </w:tc>
        <w:tc>
          <w:tcPr>
            <w:tcW w:w="1748" w:type="dxa"/>
            <w:hideMark/>
          </w:tcPr>
          <w:p w14:paraId="731CA4F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5039950670</w:t>
            </w:r>
          </w:p>
        </w:tc>
      </w:tr>
      <w:tr w:rsidR="002A328C" w:rsidRPr="00E30E7E" w14:paraId="4DE86B36" w14:textId="77777777" w:rsidTr="00AE3D8A">
        <w:trPr>
          <w:trHeight w:val="1970"/>
        </w:trPr>
        <w:tc>
          <w:tcPr>
            <w:tcW w:w="1350" w:type="dxa"/>
            <w:hideMark/>
          </w:tcPr>
          <w:p w14:paraId="45E4E27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Betty</w:t>
            </w:r>
          </w:p>
        </w:tc>
        <w:tc>
          <w:tcPr>
            <w:tcW w:w="1350" w:type="dxa"/>
            <w:hideMark/>
          </w:tcPr>
          <w:p w14:paraId="78CFAD6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Palmer</w:t>
            </w:r>
          </w:p>
        </w:tc>
        <w:tc>
          <w:tcPr>
            <w:tcW w:w="3150" w:type="dxa"/>
            <w:hideMark/>
          </w:tcPr>
          <w:p w14:paraId="523BB2D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betty.palmer@bakersd.org</w:t>
            </w:r>
          </w:p>
        </w:tc>
        <w:tc>
          <w:tcPr>
            <w:tcW w:w="1620" w:type="dxa"/>
            <w:hideMark/>
          </w:tcPr>
          <w:p w14:paraId="5748AFF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Administrator on Special Assignment</w:t>
            </w:r>
          </w:p>
        </w:tc>
        <w:tc>
          <w:tcPr>
            <w:tcW w:w="1890" w:type="dxa"/>
            <w:hideMark/>
          </w:tcPr>
          <w:p w14:paraId="1A931948" w14:textId="466D90DD"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29" w:history="1">
              <w:r w:rsidRPr="00E30E7E">
                <w:rPr>
                  <w:rStyle w:val="Hyperlink"/>
                  <w:rFonts w:ascii="Calibri" w:eastAsia="Times New Roman" w:hAnsi="Calibri" w:cs="Calibri"/>
                  <w:kern w:val="0"/>
                  <w:lang w:eastAsia="en-US"/>
                  <w14:ligatures w14:val="none"/>
                </w:rPr>
                <w:t>Baker School District / Baker Technical Institute</w:t>
              </w:r>
            </w:hyperlink>
          </w:p>
        </w:tc>
        <w:tc>
          <w:tcPr>
            <w:tcW w:w="1852" w:type="dxa"/>
            <w:hideMark/>
          </w:tcPr>
          <w:p w14:paraId="290D823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Primary location - Baker County and Eastern Oregon; </w:t>
            </w:r>
            <w:proofErr w:type="gramStart"/>
            <w:r w:rsidRPr="00E30E7E">
              <w:rPr>
                <w:rFonts w:ascii="Calibri" w:eastAsia="Times New Roman" w:hAnsi="Calibri" w:cs="Calibri"/>
                <w:color w:val="000000"/>
                <w:kern w:val="0"/>
                <w:lang w:eastAsia="en-US"/>
                <w14:ligatures w14:val="none"/>
              </w:rPr>
              <w:t>our  mobile</w:t>
            </w:r>
            <w:proofErr w:type="gramEnd"/>
            <w:r w:rsidRPr="00E30E7E">
              <w:rPr>
                <w:rFonts w:ascii="Calibri" w:eastAsia="Times New Roman" w:hAnsi="Calibri" w:cs="Calibri"/>
                <w:color w:val="000000"/>
                <w:kern w:val="0"/>
                <w:lang w:eastAsia="en-US"/>
                <w14:ligatures w14:val="none"/>
              </w:rPr>
              <w:t xml:space="preserve"> platforms serve all Oregon counties</w:t>
            </w:r>
          </w:p>
        </w:tc>
        <w:tc>
          <w:tcPr>
            <w:tcW w:w="1748" w:type="dxa"/>
            <w:hideMark/>
          </w:tcPr>
          <w:p w14:paraId="06FB00A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5415197912</w:t>
            </w:r>
          </w:p>
        </w:tc>
      </w:tr>
      <w:tr w:rsidR="002A328C" w:rsidRPr="00E30E7E" w14:paraId="1FE8BA94" w14:textId="77777777" w:rsidTr="00AE3D8A">
        <w:trPr>
          <w:trHeight w:val="1079"/>
        </w:trPr>
        <w:tc>
          <w:tcPr>
            <w:tcW w:w="1350" w:type="dxa"/>
            <w:hideMark/>
          </w:tcPr>
          <w:p w14:paraId="6865C2E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Lisa</w:t>
            </w:r>
          </w:p>
        </w:tc>
        <w:tc>
          <w:tcPr>
            <w:tcW w:w="1350" w:type="dxa"/>
            <w:hideMark/>
          </w:tcPr>
          <w:p w14:paraId="22F2A19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Parks</w:t>
            </w:r>
          </w:p>
        </w:tc>
        <w:tc>
          <w:tcPr>
            <w:tcW w:w="3150" w:type="dxa"/>
            <w:hideMark/>
          </w:tcPr>
          <w:p w14:paraId="512DBB8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lparks@roguecc.edu</w:t>
            </w:r>
          </w:p>
        </w:tc>
        <w:tc>
          <w:tcPr>
            <w:tcW w:w="1620" w:type="dxa"/>
            <w:hideMark/>
          </w:tcPr>
          <w:p w14:paraId="6280012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Dean of Workforce Development</w:t>
            </w:r>
          </w:p>
        </w:tc>
        <w:tc>
          <w:tcPr>
            <w:tcW w:w="1890" w:type="dxa"/>
            <w:hideMark/>
          </w:tcPr>
          <w:p w14:paraId="63BA4B6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Rogue Community College</w:t>
            </w:r>
          </w:p>
        </w:tc>
        <w:tc>
          <w:tcPr>
            <w:tcW w:w="1852" w:type="dxa"/>
            <w:hideMark/>
          </w:tcPr>
          <w:p w14:paraId="3B091EE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Josephine and Jackson counties</w:t>
            </w:r>
          </w:p>
        </w:tc>
        <w:tc>
          <w:tcPr>
            <w:tcW w:w="1748" w:type="dxa"/>
            <w:hideMark/>
          </w:tcPr>
          <w:p w14:paraId="6C02999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5419567444</w:t>
            </w:r>
          </w:p>
        </w:tc>
      </w:tr>
      <w:tr w:rsidR="002A328C" w:rsidRPr="00E30E7E" w14:paraId="51339356" w14:textId="77777777" w:rsidTr="00AE3D8A">
        <w:trPr>
          <w:trHeight w:val="971"/>
        </w:trPr>
        <w:tc>
          <w:tcPr>
            <w:tcW w:w="1350" w:type="dxa"/>
            <w:hideMark/>
          </w:tcPr>
          <w:p w14:paraId="3E4A8B2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Gabriel</w:t>
            </w:r>
          </w:p>
        </w:tc>
        <w:tc>
          <w:tcPr>
            <w:tcW w:w="1350" w:type="dxa"/>
            <w:hideMark/>
          </w:tcPr>
          <w:p w14:paraId="4CC8D9F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Pendas</w:t>
            </w:r>
          </w:p>
        </w:tc>
        <w:tc>
          <w:tcPr>
            <w:tcW w:w="3150" w:type="dxa"/>
            <w:hideMark/>
          </w:tcPr>
          <w:p w14:paraId="505DC1A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gpendas@newavenues.org</w:t>
            </w:r>
          </w:p>
        </w:tc>
        <w:tc>
          <w:tcPr>
            <w:tcW w:w="1620" w:type="dxa"/>
            <w:hideMark/>
          </w:tcPr>
          <w:p w14:paraId="37DBDC7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Career Coach</w:t>
            </w:r>
          </w:p>
        </w:tc>
        <w:tc>
          <w:tcPr>
            <w:tcW w:w="1890" w:type="dxa"/>
            <w:hideMark/>
          </w:tcPr>
          <w:p w14:paraId="08A6B507" w14:textId="685D5511"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0" w:history="1">
              <w:r w:rsidRPr="00E30E7E">
                <w:rPr>
                  <w:rStyle w:val="Hyperlink"/>
                  <w:rFonts w:ascii="Calibri" w:eastAsia="Times New Roman" w:hAnsi="Calibri" w:cs="Calibri"/>
                  <w:kern w:val="0"/>
                  <w:lang w:eastAsia="en-US"/>
                  <w14:ligatures w14:val="none"/>
                </w:rPr>
                <w:t>New Avenues for Youth</w:t>
              </w:r>
            </w:hyperlink>
          </w:p>
        </w:tc>
        <w:tc>
          <w:tcPr>
            <w:tcW w:w="1852" w:type="dxa"/>
            <w:hideMark/>
          </w:tcPr>
          <w:p w14:paraId="05243DF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 Clackamas, Washington</w:t>
            </w:r>
          </w:p>
        </w:tc>
        <w:tc>
          <w:tcPr>
            <w:tcW w:w="1748" w:type="dxa"/>
            <w:hideMark/>
          </w:tcPr>
          <w:p w14:paraId="433D0D1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5034902253</w:t>
            </w:r>
          </w:p>
        </w:tc>
      </w:tr>
      <w:tr w:rsidR="002A328C" w:rsidRPr="00E30E7E" w14:paraId="331F2A9E" w14:textId="77777777" w:rsidTr="00AE3D8A">
        <w:trPr>
          <w:trHeight w:val="710"/>
        </w:trPr>
        <w:tc>
          <w:tcPr>
            <w:tcW w:w="1350" w:type="dxa"/>
            <w:hideMark/>
          </w:tcPr>
          <w:p w14:paraId="0AA2E2D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Tamra</w:t>
            </w:r>
            <w:proofErr w:type="spellEnd"/>
          </w:p>
        </w:tc>
        <w:tc>
          <w:tcPr>
            <w:tcW w:w="1350" w:type="dxa"/>
            <w:hideMark/>
          </w:tcPr>
          <w:p w14:paraId="25E4824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Perry</w:t>
            </w:r>
          </w:p>
        </w:tc>
        <w:tc>
          <w:tcPr>
            <w:tcW w:w="3150" w:type="dxa"/>
            <w:hideMark/>
          </w:tcPr>
          <w:p w14:paraId="4A67D96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tamra.perry@mwvcaa.org</w:t>
            </w:r>
          </w:p>
        </w:tc>
        <w:tc>
          <w:tcPr>
            <w:tcW w:w="1620" w:type="dxa"/>
            <w:hideMark/>
          </w:tcPr>
          <w:p w14:paraId="0D0B3F6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Job Developer</w:t>
            </w:r>
          </w:p>
        </w:tc>
        <w:tc>
          <w:tcPr>
            <w:tcW w:w="1890" w:type="dxa"/>
            <w:hideMark/>
          </w:tcPr>
          <w:p w14:paraId="038CDC44" w14:textId="2FF2D6CF"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1" w:history="1">
              <w:r w:rsidRPr="00E30E7E">
                <w:rPr>
                  <w:rStyle w:val="Hyperlink"/>
                  <w:rFonts w:ascii="Calibri" w:eastAsia="Times New Roman" w:hAnsi="Calibri" w:cs="Calibri"/>
                  <w:kern w:val="0"/>
                  <w:lang w:eastAsia="en-US"/>
                  <w14:ligatures w14:val="none"/>
                </w:rPr>
                <w:t>Mid-Willamette Valley Community Action Agency</w:t>
              </w:r>
            </w:hyperlink>
          </w:p>
        </w:tc>
        <w:tc>
          <w:tcPr>
            <w:tcW w:w="1852" w:type="dxa"/>
            <w:hideMark/>
          </w:tcPr>
          <w:p w14:paraId="401F953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Currently Marion-Hoping to expand to Yamhill and Polk</w:t>
            </w:r>
          </w:p>
        </w:tc>
        <w:tc>
          <w:tcPr>
            <w:tcW w:w="1748" w:type="dxa"/>
            <w:hideMark/>
          </w:tcPr>
          <w:p w14:paraId="067BCB5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9713882714</w:t>
            </w:r>
          </w:p>
        </w:tc>
      </w:tr>
      <w:tr w:rsidR="002A328C" w:rsidRPr="00E30E7E" w14:paraId="133645AC" w14:textId="77777777" w:rsidTr="00AE3D8A">
        <w:trPr>
          <w:trHeight w:val="899"/>
        </w:trPr>
        <w:tc>
          <w:tcPr>
            <w:tcW w:w="1350" w:type="dxa"/>
            <w:hideMark/>
          </w:tcPr>
          <w:p w14:paraId="4DB2BB9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Jennifer</w:t>
            </w:r>
          </w:p>
        </w:tc>
        <w:tc>
          <w:tcPr>
            <w:tcW w:w="1350" w:type="dxa"/>
            <w:hideMark/>
          </w:tcPr>
          <w:p w14:paraId="5CD3D25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Poore</w:t>
            </w:r>
          </w:p>
        </w:tc>
        <w:tc>
          <w:tcPr>
            <w:tcW w:w="3150" w:type="dxa"/>
            <w:hideMark/>
          </w:tcPr>
          <w:p w14:paraId="453A4EA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jennifer.poore@hecc.oregon.gov</w:t>
            </w:r>
          </w:p>
        </w:tc>
        <w:tc>
          <w:tcPr>
            <w:tcW w:w="1620" w:type="dxa"/>
            <w:hideMark/>
          </w:tcPr>
          <w:p w14:paraId="68E8CCE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Analyst</w:t>
            </w:r>
          </w:p>
        </w:tc>
        <w:tc>
          <w:tcPr>
            <w:tcW w:w="1890" w:type="dxa"/>
            <w:hideMark/>
          </w:tcPr>
          <w:p w14:paraId="4609075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Higher Education Coordinating Commission</w:t>
            </w:r>
          </w:p>
        </w:tc>
        <w:tc>
          <w:tcPr>
            <w:tcW w:w="1852" w:type="dxa"/>
            <w:hideMark/>
          </w:tcPr>
          <w:p w14:paraId="6C0F926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w:t>
            </w:r>
          </w:p>
        </w:tc>
        <w:tc>
          <w:tcPr>
            <w:tcW w:w="1748" w:type="dxa"/>
            <w:hideMark/>
          </w:tcPr>
          <w:p w14:paraId="698C808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9713721837</w:t>
            </w:r>
          </w:p>
        </w:tc>
      </w:tr>
      <w:tr w:rsidR="002A328C" w:rsidRPr="00E30E7E" w14:paraId="59FD9559" w14:textId="77777777" w:rsidTr="00AE3D8A">
        <w:trPr>
          <w:trHeight w:val="1008"/>
        </w:trPr>
        <w:tc>
          <w:tcPr>
            <w:tcW w:w="1350" w:type="dxa"/>
            <w:hideMark/>
          </w:tcPr>
          <w:p w14:paraId="241B8CE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Ginny</w:t>
            </w:r>
          </w:p>
        </w:tc>
        <w:tc>
          <w:tcPr>
            <w:tcW w:w="1350" w:type="dxa"/>
            <w:hideMark/>
          </w:tcPr>
          <w:p w14:paraId="4FF98DA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Prickett</w:t>
            </w:r>
          </w:p>
        </w:tc>
        <w:tc>
          <w:tcPr>
            <w:tcW w:w="3150" w:type="dxa"/>
            <w:hideMark/>
          </w:tcPr>
          <w:p w14:paraId="33BD072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ginnyp@scesd.k12.or.us</w:t>
            </w:r>
          </w:p>
        </w:tc>
        <w:tc>
          <w:tcPr>
            <w:tcW w:w="1620" w:type="dxa"/>
            <w:hideMark/>
          </w:tcPr>
          <w:p w14:paraId="75C947A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CTE Regional Coordinator</w:t>
            </w:r>
          </w:p>
        </w:tc>
        <w:tc>
          <w:tcPr>
            <w:tcW w:w="1890" w:type="dxa"/>
            <w:hideMark/>
          </w:tcPr>
          <w:p w14:paraId="45CF9B2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South Coast ESD</w:t>
            </w:r>
          </w:p>
        </w:tc>
        <w:tc>
          <w:tcPr>
            <w:tcW w:w="1852" w:type="dxa"/>
            <w:hideMark/>
          </w:tcPr>
          <w:p w14:paraId="3EF2777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Coos, Curry, portion of Douglas</w:t>
            </w:r>
          </w:p>
        </w:tc>
        <w:tc>
          <w:tcPr>
            <w:tcW w:w="1748" w:type="dxa"/>
            <w:hideMark/>
          </w:tcPr>
          <w:p w14:paraId="4C528EA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5412663923</w:t>
            </w:r>
          </w:p>
        </w:tc>
      </w:tr>
      <w:tr w:rsidR="002A328C" w:rsidRPr="00E30E7E" w14:paraId="5BA4EDA5" w14:textId="77777777" w:rsidTr="00AE3D8A">
        <w:trPr>
          <w:trHeight w:val="710"/>
        </w:trPr>
        <w:tc>
          <w:tcPr>
            <w:tcW w:w="1350" w:type="dxa"/>
            <w:hideMark/>
          </w:tcPr>
          <w:p w14:paraId="7057670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Karina</w:t>
            </w:r>
          </w:p>
        </w:tc>
        <w:tc>
          <w:tcPr>
            <w:tcW w:w="1350" w:type="dxa"/>
            <w:hideMark/>
          </w:tcPr>
          <w:p w14:paraId="641930E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Ramirez</w:t>
            </w:r>
          </w:p>
        </w:tc>
        <w:tc>
          <w:tcPr>
            <w:tcW w:w="3150" w:type="dxa"/>
            <w:hideMark/>
          </w:tcPr>
          <w:p w14:paraId="35758CA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kramirez@centrocultural.org</w:t>
            </w:r>
          </w:p>
        </w:tc>
        <w:tc>
          <w:tcPr>
            <w:tcW w:w="1620" w:type="dxa"/>
            <w:hideMark/>
          </w:tcPr>
          <w:p w14:paraId="79A16C6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Assistant</w:t>
            </w:r>
          </w:p>
        </w:tc>
        <w:tc>
          <w:tcPr>
            <w:tcW w:w="1890" w:type="dxa"/>
            <w:hideMark/>
          </w:tcPr>
          <w:p w14:paraId="40C8C32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CENTRO CULTURAL</w:t>
            </w:r>
          </w:p>
        </w:tc>
        <w:tc>
          <w:tcPr>
            <w:tcW w:w="1852" w:type="dxa"/>
            <w:hideMark/>
          </w:tcPr>
          <w:p w14:paraId="421A974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Wash. </w:t>
            </w:r>
            <w:proofErr w:type="spellStart"/>
            <w:r w:rsidRPr="00E30E7E">
              <w:rPr>
                <w:rFonts w:ascii="Calibri" w:eastAsia="Times New Roman" w:hAnsi="Calibri" w:cs="Calibri"/>
                <w:color w:val="000000"/>
                <w:kern w:val="0"/>
                <w:lang w:eastAsia="en-US"/>
                <w14:ligatures w14:val="none"/>
              </w:rPr>
              <w:t>Multh</w:t>
            </w:r>
            <w:proofErr w:type="spellEnd"/>
            <w:r w:rsidRPr="00E30E7E">
              <w:rPr>
                <w:rFonts w:ascii="Calibri" w:eastAsia="Times New Roman" w:hAnsi="Calibri" w:cs="Calibri"/>
                <w:color w:val="000000"/>
                <w:kern w:val="0"/>
                <w:lang w:eastAsia="en-US"/>
                <w14:ligatures w14:val="none"/>
              </w:rPr>
              <w:t>. Clackamas</w:t>
            </w:r>
          </w:p>
        </w:tc>
        <w:tc>
          <w:tcPr>
            <w:tcW w:w="1748" w:type="dxa"/>
            <w:hideMark/>
          </w:tcPr>
          <w:p w14:paraId="3218947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2083017755</w:t>
            </w:r>
          </w:p>
        </w:tc>
      </w:tr>
      <w:tr w:rsidR="002A328C" w:rsidRPr="00E30E7E" w14:paraId="4E820AF4" w14:textId="77777777" w:rsidTr="00AE3D8A">
        <w:trPr>
          <w:trHeight w:val="1241"/>
        </w:trPr>
        <w:tc>
          <w:tcPr>
            <w:tcW w:w="1350" w:type="dxa"/>
            <w:hideMark/>
          </w:tcPr>
          <w:p w14:paraId="613DA97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Aylee</w:t>
            </w:r>
          </w:p>
        </w:tc>
        <w:tc>
          <w:tcPr>
            <w:tcW w:w="1350" w:type="dxa"/>
            <w:hideMark/>
          </w:tcPr>
          <w:p w14:paraId="159BCC0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Rhea</w:t>
            </w:r>
          </w:p>
        </w:tc>
        <w:tc>
          <w:tcPr>
            <w:tcW w:w="3150" w:type="dxa"/>
            <w:hideMark/>
          </w:tcPr>
          <w:p w14:paraId="14EEAAB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aylee@nworegonworks.org</w:t>
            </w:r>
          </w:p>
        </w:tc>
        <w:tc>
          <w:tcPr>
            <w:tcW w:w="1620" w:type="dxa"/>
            <w:hideMark/>
          </w:tcPr>
          <w:p w14:paraId="2318129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Director</w:t>
            </w:r>
          </w:p>
        </w:tc>
        <w:tc>
          <w:tcPr>
            <w:tcW w:w="1890" w:type="dxa"/>
            <w:hideMark/>
          </w:tcPr>
          <w:p w14:paraId="6D8DD1B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Northwest Oregon Works</w:t>
            </w:r>
          </w:p>
        </w:tc>
        <w:tc>
          <w:tcPr>
            <w:tcW w:w="1852" w:type="dxa"/>
            <w:hideMark/>
          </w:tcPr>
          <w:p w14:paraId="61A5190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Clatsop, Columbia, Lincoln, Benton, Tillamook</w:t>
            </w:r>
          </w:p>
        </w:tc>
        <w:tc>
          <w:tcPr>
            <w:tcW w:w="1748" w:type="dxa"/>
            <w:hideMark/>
          </w:tcPr>
          <w:p w14:paraId="7D6D3A2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5419219048</w:t>
            </w:r>
          </w:p>
        </w:tc>
      </w:tr>
      <w:tr w:rsidR="002A328C" w:rsidRPr="00E30E7E" w14:paraId="2A2E9E67" w14:textId="77777777" w:rsidTr="00AE3D8A">
        <w:trPr>
          <w:trHeight w:val="1529"/>
        </w:trPr>
        <w:tc>
          <w:tcPr>
            <w:tcW w:w="1350" w:type="dxa"/>
            <w:hideMark/>
          </w:tcPr>
          <w:p w14:paraId="6DEB1EF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CHARLES</w:t>
            </w:r>
          </w:p>
        </w:tc>
        <w:tc>
          <w:tcPr>
            <w:tcW w:w="1350" w:type="dxa"/>
            <w:hideMark/>
          </w:tcPr>
          <w:p w14:paraId="70109C6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RICE</w:t>
            </w:r>
          </w:p>
        </w:tc>
        <w:tc>
          <w:tcPr>
            <w:tcW w:w="3150" w:type="dxa"/>
            <w:hideMark/>
          </w:tcPr>
          <w:p w14:paraId="484D538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crice@cyfs.net</w:t>
            </w:r>
          </w:p>
        </w:tc>
        <w:tc>
          <w:tcPr>
            <w:tcW w:w="1620" w:type="dxa"/>
            <w:hideMark/>
          </w:tcPr>
          <w:p w14:paraId="5989D40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Director</w:t>
            </w:r>
          </w:p>
        </w:tc>
        <w:tc>
          <w:tcPr>
            <w:tcW w:w="1890" w:type="dxa"/>
            <w:hideMark/>
          </w:tcPr>
          <w:p w14:paraId="17981206" w14:textId="0EA92A71"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2" w:history="1">
              <w:proofErr w:type="spellStart"/>
              <w:r w:rsidRPr="00E30E7E">
                <w:rPr>
                  <w:rStyle w:val="Hyperlink"/>
                  <w:rFonts w:ascii="Calibri" w:eastAsia="Times New Roman" w:hAnsi="Calibri" w:cs="Calibri"/>
                  <w:kern w:val="0"/>
                  <w:lang w:eastAsia="en-US"/>
                  <w14:ligatures w14:val="none"/>
                </w:rPr>
                <w:t>Chehalem</w:t>
              </w:r>
              <w:proofErr w:type="spellEnd"/>
              <w:r w:rsidRPr="00E30E7E">
                <w:rPr>
                  <w:rStyle w:val="Hyperlink"/>
                  <w:rFonts w:ascii="Calibri" w:eastAsia="Times New Roman" w:hAnsi="Calibri" w:cs="Calibri"/>
                  <w:kern w:val="0"/>
                  <w:lang w:eastAsia="en-US"/>
                  <w14:ligatures w14:val="none"/>
                </w:rPr>
                <w:t xml:space="preserve"> Youth &amp; Family Services/Youth Opportunity Program (YOOP)</w:t>
              </w:r>
            </w:hyperlink>
          </w:p>
        </w:tc>
        <w:tc>
          <w:tcPr>
            <w:tcW w:w="1852" w:type="dxa"/>
            <w:hideMark/>
          </w:tcPr>
          <w:p w14:paraId="12B91AC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Yamhill County</w:t>
            </w:r>
          </w:p>
        </w:tc>
        <w:tc>
          <w:tcPr>
            <w:tcW w:w="1748" w:type="dxa"/>
            <w:hideMark/>
          </w:tcPr>
          <w:p w14:paraId="76B85F4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5035541461</w:t>
            </w:r>
          </w:p>
        </w:tc>
      </w:tr>
      <w:tr w:rsidR="002A328C" w:rsidRPr="00E30E7E" w14:paraId="10D0D1BA" w14:textId="77777777" w:rsidTr="00AE3D8A">
        <w:trPr>
          <w:trHeight w:val="1169"/>
        </w:trPr>
        <w:tc>
          <w:tcPr>
            <w:tcW w:w="1350" w:type="dxa"/>
            <w:hideMark/>
          </w:tcPr>
          <w:p w14:paraId="597FA8B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Jennifer</w:t>
            </w:r>
          </w:p>
        </w:tc>
        <w:tc>
          <w:tcPr>
            <w:tcW w:w="1350" w:type="dxa"/>
            <w:hideMark/>
          </w:tcPr>
          <w:p w14:paraId="117933E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Rice</w:t>
            </w:r>
          </w:p>
        </w:tc>
        <w:tc>
          <w:tcPr>
            <w:tcW w:w="3150" w:type="dxa"/>
            <w:hideMark/>
          </w:tcPr>
          <w:p w14:paraId="71C8E53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jennifer.a.rice@dcbs.oregon.gov</w:t>
            </w:r>
          </w:p>
        </w:tc>
        <w:tc>
          <w:tcPr>
            <w:tcW w:w="1620" w:type="dxa"/>
            <w:hideMark/>
          </w:tcPr>
          <w:p w14:paraId="430DF64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Worksite Modification Consultant</w:t>
            </w:r>
          </w:p>
        </w:tc>
        <w:tc>
          <w:tcPr>
            <w:tcW w:w="1890" w:type="dxa"/>
            <w:hideMark/>
          </w:tcPr>
          <w:p w14:paraId="09ACC08E" w14:textId="1F53EAD1"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3" w:history="1">
              <w:r w:rsidRPr="00E30E7E">
                <w:rPr>
                  <w:rStyle w:val="Hyperlink"/>
                  <w:rFonts w:ascii="Calibri" w:eastAsia="Times New Roman" w:hAnsi="Calibri" w:cs="Calibri"/>
                  <w:kern w:val="0"/>
                  <w:lang w:eastAsia="en-US"/>
                  <w14:ligatures w14:val="none"/>
                </w:rPr>
                <w:t>Workers Compensation Division</w:t>
              </w:r>
            </w:hyperlink>
          </w:p>
        </w:tc>
        <w:tc>
          <w:tcPr>
            <w:tcW w:w="1852" w:type="dxa"/>
            <w:hideMark/>
          </w:tcPr>
          <w:p w14:paraId="4C7777B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Statewide</w:t>
            </w:r>
          </w:p>
        </w:tc>
        <w:tc>
          <w:tcPr>
            <w:tcW w:w="1748" w:type="dxa"/>
            <w:hideMark/>
          </w:tcPr>
          <w:p w14:paraId="1221ED4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5039106463</w:t>
            </w:r>
          </w:p>
        </w:tc>
      </w:tr>
      <w:tr w:rsidR="002A328C" w:rsidRPr="00E30E7E" w14:paraId="67EFF639" w14:textId="77777777" w:rsidTr="00AE3D8A">
        <w:trPr>
          <w:trHeight w:val="1331"/>
        </w:trPr>
        <w:tc>
          <w:tcPr>
            <w:tcW w:w="1350" w:type="dxa"/>
            <w:hideMark/>
          </w:tcPr>
          <w:p w14:paraId="360A79E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Jill</w:t>
            </w:r>
          </w:p>
        </w:tc>
        <w:tc>
          <w:tcPr>
            <w:tcW w:w="1350" w:type="dxa"/>
            <w:hideMark/>
          </w:tcPr>
          <w:p w14:paraId="4AF368A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Ridling</w:t>
            </w:r>
          </w:p>
        </w:tc>
        <w:tc>
          <w:tcPr>
            <w:tcW w:w="3150" w:type="dxa"/>
            <w:hideMark/>
          </w:tcPr>
          <w:p w14:paraId="7702074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jridling2@cocc.edu</w:t>
            </w:r>
          </w:p>
        </w:tc>
        <w:tc>
          <w:tcPr>
            <w:tcW w:w="1620" w:type="dxa"/>
            <w:hideMark/>
          </w:tcPr>
          <w:p w14:paraId="23DD6B3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Health Careers/Public Health Outreach Coordinator</w:t>
            </w:r>
          </w:p>
        </w:tc>
        <w:tc>
          <w:tcPr>
            <w:tcW w:w="1890" w:type="dxa"/>
            <w:hideMark/>
          </w:tcPr>
          <w:p w14:paraId="0066B064" w14:textId="4B49D765"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4" w:history="1">
              <w:r w:rsidRPr="00E30E7E">
                <w:rPr>
                  <w:rStyle w:val="Hyperlink"/>
                  <w:rFonts w:ascii="Calibri" w:eastAsia="Times New Roman" w:hAnsi="Calibri" w:cs="Calibri"/>
                  <w:kern w:val="0"/>
                  <w:lang w:eastAsia="en-US"/>
                  <w14:ligatures w14:val="none"/>
                </w:rPr>
                <w:t>Central Oregon Community College</w:t>
              </w:r>
            </w:hyperlink>
          </w:p>
        </w:tc>
        <w:tc>
          <w:tcPr>
            <w:tcW w:w="1852" w:type="dxa"/>
            <w:hideMark/>
          </w:tcPr>
          <w:p w14:paraId="73E3AD8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Deschutes, Jefferson, Clark</w:t>
            </w:r>
          </w:p>
        </w:tc>
        <w:tc>
          <w:tcPr>
            <w:tcW w:w="1748" w:type="dxa"/>
            <w:hideMark/>
          </w:tcPr>
          <w:p w14:paraId="1A4177D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541-383-7518</w:t>
            </w:r>
          </w:p>
        </w:tc>
      </w:tr>
      <w:tr w:rsidR="002A328C" w:rsidRPr="00E30E7E" w14:paraId="3BC27F09" w14:textId="77777777" w:rsidTr="00AE3D8A">
        <w:trPr>
          <w:trHeight w:val="1250"/>
        </w:trPr>
        <w:tc>
          <w:tcPr>
            <w:tcW w:w="1350" w:type="dxa"/>
            <w:hideMark/>
          </w:tcPr>
          <w:p w14:paraId="7BC5D5A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Veronica</w:t>
            </w:r>
          </w:p>
        </w:tc>
        <w:tc>
          <w:tcPr>
            <w:tcW w:w="1350" w:type="dxa"/>
            <w:hideMark/>
          </w:tcPr>
          <w:p w14:paraId="6FA2458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Rosas</w:t>
            </w:r>
          </w:p>
        </w:tc>
        <w:tc>
          <w:tcPr>
            <w:tcW w:w="3150" w:type="dxa"/>
            <w:hideMark/>
          </w:tcPr>
          <w:p w14:paraId="3F5322F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Vrosas@willwp.org</w:t>
            </w:r>
          </w:p>
        </w:tc>
        <w:tc>
          <w:tcPr>
            <w:tcW w:w="1620" w:type="dxa"/>
            <w:hideMark/>
          </w:tcPr>
          <w:p w14:paraId="73722BF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Manager</w:t>
            </w:r>
          </w:p>
        </w:tc>
        <w:tc>
          <w:tcPr>
            <w:tcW w:w="1890" w:type="dxa"/>
            <w:hideMark/>
          </w:tcPr>
          <w:p w14:paraId="7E0E47D9" w14:textId="212A8589"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5" w:history="1">
              <w:r w:rsidRPr="00E30E7E">
                <w:rPr>
                  <w:rStyle w:val="Hyperlink"/>
                  <w:rFonts w:ascii="Calibri" w:eastAsia="Times New Roman" w:hAnsi="Calibri" w:cs="Calibri"/>
                  <w:kern w:val="0"/>
                  <w:lang w:eastAsia="en-US"/>
                  <w14:ligatures w14:val="none"/>
                </w:rPr>
                <w:t>Willamette Workforce Partnership</w:t>
              </w:r>
            </w:hyperlink>
          </w:p>
        </w:tc>
        <w:tc>
          <w:tcPr>
            <w:tcW w:w="1852" w:type="dxa"/>
            <w:hideMark/>
          </w:tcPr>
          <w:p w14:paraId="4DD9906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 xml:space="preserve">Marion, Polk, </w:t>
            </w:r>
            <w:proofErr w:type="gramStart"/>
            <w:r w:rsidRPr="00E30E7E">
              <w:rPr>
                <w:rFonts w:ascii="Calibri" w:eastAsia="Times New Roman" w:hAnsi="Calibri" w:cs="Calibri"/>
                <w:color w:val="000000"/>
                <w:kern w:val="0"/>
                <w:lang w:eastAsia="en-US"/>
                <w14:ligatures w14:val="none"/>
              </w:rPr>
              <w:t>Linn</w:t>
            </w:r>
            <w:proofErr w:type="gramEnd"/>
            <w:r w:rsidRPr="00E30E7E">
              <w:rPr>
                <w:rFonts w:ascii="Calibri" w:eastAsia="Times New Roman" w:hAnsi="Calibri" w:cs="Calibri"/>
                <w:color w:val="000000"/>
                <w:kern w:val="0"/>
                <w:lang w:eastAsia="en-US"/>
                <w14:ligatures w14:val="none"/>
              </w:rPr>
              <w:t xml:space="preserve"> and Yamhill Counties</w:t>
            </w:r>
          </w:p>
        </w:tc>
        <w:tc>
          <w:tcPr>
            <w:tcW w:w="1748" w:type="dxa"/>
            <w:hideMark/>
          </w:tcPr>
          <w:p w14:paraId="3CED706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5034005504</w:t>
            </w:r>
          </w:p>
        </w:tc>
      </w:tr>
      <w:tr w:rsidR="002A328C" w:rsidRPr="00E30E7E" w14:paraId="6E1AD3C1" w14:textId="77777777" w:rsidTr="00AE3D8A">
        <w:trPr>
          <w:trHeight w:val="1250"/>
        </w:trPr>
        <w:tc>
          <w:tcPr>
            <w:tcW w:w="1350" w:type="dxa"/>
            <w:hideMark/>
          </w:tcPr>
          <w:p w14:paraId="2F904B9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Susan</w:t>
            </w:r>
          </w:p>
        </w:tc>
        <w:tc>
          <w:tcPr>
            <w:tcW w:w="1350" w:type="dxa"/>
            <w:hideMark/>
          </w:tcPr>
          <w:p w14:paraId="4DB1D3F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Samek</w:t>
            </w:r>
          </w:p>
        </w:tc>
        <w:tc>
          <w:tcPr>
            <w:tcW w:w="3150" w:type="dxa"/>
            <w:hideMark/>
          </w:tcPr>
          <w:p w14:paraId="3A1CEC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susan.samek@ode.oregon.gov</w:t>
            </w:r>
          </w:p>
        </w:tc>
        <w:tc>
          <w:tcPr>
            <w:tcW w:w="1620" w:type="dxa"/>
            <w:hideMark/>
          </w:tcPr>
          <w:p w14:paraId="029CEDC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Career Connected Learning/CTE Tribal Liaison</w:t>
            </w:r>
          </w:p>
        </w:tc>
        <w:tc>
          <w:tcPr>
            <w:tcW w:w="1890" w:type="dxa"/>
            <w:hideMark/>
          </w:tcPr>
          <w:p w14:paraId="595A17E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Oregon Dept of Ed</w:t>
            </w:r>
          </w:p>
        </w:tc>
        <w:tc>
          <w:tcPr>
            <w:tcW w:w="1852" w:type="dxa"/>
            <w:hideMark/>
          </w:tcPr>
          <w:p w14:paraId="4C39C8C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Counties nearest Tribal Communities.</w:t>
            </w:r>
          </w:p>
        </w:tc>
        <w:tc>
          <w:tcPr>
            <w:tcW w:w="1748" w:type="dxa"/>
            <w:hideMark/>
          </w:tcPr>
          <w:p w14:paraId="35D9299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9712080096</w:t>
            </w:r>
          </w:p>
        </w:tc>
      </w:tr>
      <w:tr w:rsidR="002A328C" w:rsidRPr="00E30E7E" w14:paraId="683D410F" w14:textId="77777777" w:rsidTr="00AE3D8A">
        <w:trPr>
          <w:trHeight w:val="1250"/>
        </w:trPr>
        <w:tc>
          <w:tcPr>
            <w:tcW w:w="1350" w:type="dxa"/>
            <w:hideMark/>
          </w:tcPr>
          <w:p w14:paraId="163A882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Carlos</w:t>
            </w:r>
          </w:p>
        </w:tc>
        <w:tc>
          <w:tcPr>
            <w:tcW w:w="1350" w:type="dxa"/>
            <w:hideMark/>
          </w:tcPr>
          <w:p w14:paraId="5E860F8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Sanchez Huizar</w:t>
            </w:r>
          </w:p>
        </w:tc>
        <w:tc>
          <w:tcPr>
            <w:tcW w:w="3150" w:type="dxa"/>
            <w:hideMark/>
          </w:tcPr>
          <w:p w14:paraId="580E228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carlos@portlandworkforcealliance.org</w:t>
            </w:r>
          </w:p>
        </w:tc>
        <w:tc>
          <w:tcPr>
            <w:tcW w:w="1620" w:type="dxa"/>
            <w:hideMark/>
          </w:tcPr>
          <w:p w14:paraId="314E89C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Partnerships Director</w:t>
            </w:r>
          </w:p>
        </w:tc>
        <w:tc>
          <w:tcPr>
            <w:tcW w:w="1890" w:type="dxa"/>
            <w:hideMark/>
          </w:tcPr>
          <w:p w14:paraId="2D077141" w14:textId="469BC412"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6" w:history="1">
              <w:r w:rsidRPr="00E30E7E">
                <w:rPr>
                  <w:rStyle w:val="Hyperlink"/>
                  <w:rFonts w:ascii="Calibri" w:eastAsia="Times New Roman" w:hAnsi="Calibri" w:cs="Calibri"/>
                  <w:kern w:val="0"/>
                  <w:lang w:eastAsia="en-US"/>
                  <w14:ligatures w14:val="none"/>
                </w:rPr>
                <w:t>Portland Workforce Alliance</w:t>
              </w:r>
            </w:hyperlink>
          </w:p>
        </w:tc>
        <w:tc>
          <w:tcPr>
            <w:tcW w:w="1852" w:type="dxa"/>
            <w:hideMark/>
          </w:tcPr>
          <w:p w14:paraId="27BE1CD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 County and Clackamas County</w:t>
            </w:r>
          </w:p>
        </w:tc>
        <w:tc>
          <w:tcPr>
            <w:tcW w:w="1748" w:type="dxa"/>
            <w:hideMark/>
          </w:tcPr>
          <w:p w14:paraId="6315B42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9712206260</w:t>
            </w:r>
          </w:p>
        </w:tc>
      </w:tr>
      <w:tr w:rsidR="002A328C" w:rsidRPr="00E30E7E" w14:paraId="7E03FE08" w14:textId="77777777" w:rsidTr="00AE3D8A">
        <w:trPr>
          <w:trHeight w:val="728"/>
        </w:trPr>
        <w:tc>
          <w:tcPr>
            <w:tcW w:w="1350" w:type="dxa"/>
            <w:hideMark/>
          </w:tcPr>
          <w:p w14:paraId="10F5D50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Myronda</w:t>
            </w:r>
          </w:p>
        </w:tc>
        <w:tc>
          <w:tcPr>
            <w:tcW w:w="1350" w:type="dxa"/>
            <w:hideMark/>
          </w:tcPr>
          <w:p w14:paraId="41F9918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Schiding</w:t>
            </w:r>
          </w:p>
        </w:tc>
        <w:tc>
          <w:tcPr>
            <w:tcW w:w="3150" w:type="dxa"/>
            <w:hideMark/>
          </w:tcPr>
          <w:p w14:paraId="1E50E62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myronda.schiding@hecc.oregon.gov</w:t>
            </w:r>
          </w:p>
        </w:tc>
        <w:tc>
          <w:tcPr>
            <w:tcW w:w="1620" w:type="dxa"/>
            <w:hideMark/>
          </w:tcPr>
          <w:p w14:paraId="209A0E2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Manager</w:t>
            </w:r>
          </w:p>
        </w:tc>
        <w:tc>
          <w:tcPr>
            <w:tcW w:w="1890" w:type="dxa"/>
            <w:hideMark/>
          </w:tcPr>
          <w:p w14:paraId="511ED46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HECC</w:t>
            </w:r>
          </w:p>
        </w:tc>
        <w:tc>
          <w:tcPr>
            <w:tcW w:w="1852" w:type="dxa"/>
            <w:hideMark/>
          </w:tcPr>
          <w:p w14:paraId="4773E9F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Statewide</w:t>
            </w:r>
          </w:p>
        </w:tc>
        <w:tc>
          <w:tcPr>
            <w:tcW w:w="1748" w:type="dxa"/>
            <w:hideMark/>
          </w:tcPr>
          <w:p w14:paraId="72E8716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9713729905</w:t>
            </w:r>
          </w:p>
        </w:tc>
      </w:tr>
      <w:tr w:rsidR="002A328C" w:rsidRPr="00E30E7E" w14:paraId="5F8FD206" w14:textId="77777777" w:rsidTr="00AE3D8A">
        <w:trPr>
          <w:trHeight w:val="971"/>
        </w:trPr>
        <w:tc>
          <w:tcPr>
            <w:tcW w:w="1350" w:type="dxa"/>
            <w:hideMark/>
          </w:tcPr>
          <w:p w14:paraId="7A35697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Steve</w:t>
            </w:r>
          </w:p>
        </w:tc>
        <w:tc>
          <w:tcPr>
            <w:tcW w:w="1350" w:type="dxa"/>
            <w:hideMark/>
          </w:tcPr>
          <w:p w14:paraId="6E1B340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Schilling</w:t>
            </w:r>
          </w:p>
        </w:tc>
        <w:tc>
          <w:tcPr>
            <w:tcW w:w="3150" w:type="dxa"/>
            <w:hideMark/>
          </w:tcPr>
          <w:p w14:paraId="24A79C8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schills@linnbenton.edu</w:t>
            </w:r>
          </w:p>
        </w:tc>
        <w:tc>
          <w:tcPr>
            <w:tcW w:w="1620" w:type="dxa"/>
            <w:hideMark/>
          </w:tcPr>
          <w:p w14:paraId="4D2CB27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Dean of Instruction</w:t>
            </w:r>
          </w:p>
        </w:tc>
        <w:tc>
          <w:tcPr>
            <w:tcW w:w="1890" w:type="dxa"/>
            <w:hideMark/>
          </w:tcPr>
          <w:p w14:paraId="46C8889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Benton Community College</w:t>
            </w:r>
          </w:p>
        </w:tc>
        <w:tc>
          <w:tcPr>
            <w:tcW w:w="1852" w:type="dxa"/>
            <w:hideMark/>
          </w:tcPr>
          <w:p w14:paraId="68172E5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and Benton County Workforce</w:t>
            </w:r>
          </w:p>
        </w:tc>
        <w:tc>
          <w:tcPr>
            <w:tcW w:w="1748" w:type="dxa"/>
            <w:hideMark/>
          </w:tcPr>
          <w:p w14:paraId="302C5D1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5419174754</w:t>
            </w:r>
          </w:p>
        </w:tc>
      </w:tr>
      <w:tr w:rsidR="002A328C" w:rsidRPr="00E30E7E" w14:paraId="3C4ED8FA" w14:textId="77777777" w:rsidTr="00AE3D8A">
        <w:trPr>
          <w:trHeight w:val="989"/>
        </w:trPr>
        <w:tc>
          <w:tcPr>
            <w:tcW w:w="1350" w:type="dxa"/>
            <w:hideMark/>
          </w:tcPr>
          <w:p w14:paraId="2B790CD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Amanda</w:t>
            </w:r>
          </w:p>
        </w:tc>
        <w:tc>
          <w:tcPr>
            <w:tcW w:w="1350" w:type="dxa"/>
            <w:hideMark/>
          </w:tcPr>
          <w:p w14:paraId="5DEF6E9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Schimmel</w:t>
            </w:r>
          </w:p>
        </w:tc>
        <w:tc>
          <w:tcPr>
            <w:tcW w:w="3150" w:type="dxa"/>
            <w:hideMark/>
          </w:tcPr>
          <w:p w14:paraId="4571D3A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aschimmel@theyonline.org</w:t>
            </w:r>
          </w:p>
        </w:tc>
        <w:tc>
          <w:tcPr>
            <w:tcW w:w="1620" w:type="dxa"/>
            <w:hideMark/>
          </w:tcPr>
          <w:p w14:paraId="3AD13D6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Multi-Gen Engagement Director</w:t>
            </w:r>
          </w:p>
        </w:tc>
        <w:tc>
          <w:tcPr>
            <w:tcW w:w="1890" w:type="dxa"/>
            <w:hideMark/>
          </w:tcPr>
          <w:p w14:paraId="082D77CE" w14:textId="72DA8944"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7" w:history="1">
              <w:r w:rsidRPr="00E30E7E">
                <w:rPr>
                  <w:rStyle w:val="Hyperlink"/>
                  <w:rFonts w:ascii="Calibri" w:eastAsia="Times New Roman" w:hAnsi="Calibri" w:cs="Calibri"/>
                  <w:kern w:val="0"/>
                  <w:lang w:eastAsia="en-US"/>
                  <w14:ligatures w14:val="none"/>
                </w:rPr>
                <w:t>Family YMCA of Marion and Polk Counties</w:t>
              </w:r>
            </w:hyperlink>
          </w:p>
        </w:tc>
        <w:tc>
          <w:tcPr>
            <w:tcW w:w="1852" w:type="dxa"/>
            <w:hideMark/>
          </w:tcPr>
          <w:p w14:paraId="38C935E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Marion and Polk Counties</w:t>
            </w:r>
          </w:p>
        </w:tc>
        <w:tc>
          <w:tcPr>
            <w:tcW w:w="1748" w:type="dxa"/>
            <w:hideMark/>
          </w:tcPr>
          <w:p w14:paraId="11533C0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5037987001</w:t>
            </w:r>
          </w:p>
        </w:tc>
      </w:tr>
      <w:tr w:rsidR="002A328C" w:rsidRPr="00E30E7E" w14:paraId="1F96B89E" w14:textId="77777777" w:rsidTr="00AE3D8A">
        <w:trPr>
          <w:trHeight w:val="890"/>
        </w:trPr>
        <w:tc>
          <w:tcPr>
            <w:tcW w:w="1350" w:type="dxa"/>
            <w:hideMark/>
          </w:tcPr>
          <w:p w14:paraId="37E6B2C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Tammy</w:t>
            </w:r>
          </w:p>
        </w:tc>
        <w:tc>
          <w:tcPr>
            <w:tcW w:w="1350" w:type="dxa"/>
            <w:hideMark/>
          </w:tcPr>
          <w:p w14:paraId="286572D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Schroeder</w:t>
            </w:r>
          </w:p>
        </w:tc>
        <w:tc>
          <w:tcPr>
            <w:tcW w:w="3150" w:type="dxa"/>
            <w:hideMark/>
          </w:tcPr>
          <w:p w14:paraId="56F3167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Tamara.T.Schroeder@employ.oregon.gov</w:t>
            </w:r>
          </w:p>
        </w:tc>
        <w:tc>
          <w:tcPr>
            <w:tcW w:w="1620" w:type="dxa"/>
            <w:hideMark/>
          </w:tcPr>
          <w:p w14:paraId="46B2B3B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Business Services</w:t>
            </w:r>
          </w:p>
        </w:tc>
        <w:tc>
          <w:tcPr>
            <w:tcW w:w="1890" w:type="dxa"/>
            <w:hideMark/>
          </w:tcPr>
          <w:p w14:paraId="50A477E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WorkSource Rogue Valley</w:t>
            </w:r>
          </w:p>
        </w:tc>
        <w:tc>
          <w:tcPr>
            <w:tcW w:w="1852" w:type="dxa"/>
            <w:hideMark/>
          </w:tcPr>
          <w:p w14:paraId="6F698CB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Jackson and Josephine, Oregon</w:t>
            </w:r>
          </w:p>
        </w:tc>
        <w:tc>
          <w:tcPr>
            <w:tcW w:w="1748" w:type="dxa"/>
            <w:hideMark/>
          </w:tcPr>
          <w:p w14:paraId="0CACE8E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5417766274</w:t>
            </w:r>
          </w:p>
        </w:tc>
      </w:tr>
      <w:tr w:rsidR="002A328C" w:rsidRPr="00E30E7E" w14:paraId="5ACD1817" w14:textId="77777777" w:rsidTr="00AE3D8A">
        <w:trPr>
          <w:trHeight w:val="1152"/>
        </w:trPr>
        <w:tc>
          <w:tcPr>
            <w:tcW w:w="1350" w:type="dxa"/>
            <w:hideMark/>
          </w:tcPr>
          <w:p w14:paraId="7435547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Paul</w:t>
            </w:r>
          </w:p>
        </w:tc>
        <w:tc>
          <w:tcPr>
            <w:tcW w:w="1350" w:type="dxa"/>
            <w:hideMark/>
          </w:tcPr>
          <w:p w14:paraId="3CF58B7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Sell</w:t>
            </w:r>
          </w:p>
        </w:tc>
        <w:tc>
          <w:tcPr>
            <w:tcW w:w="3150" w:type="dxa"/>
            <w:hideMark/>
          </w:tcPr>
          <w:p w14:paraId="32F3CCA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paul.sell@ode.oregon.gov</w:t>
            </w:r>
          </w:p>
        </w:tc>
        <w:tc>
          <w:tcPr>
            <w:tcW w:w="1620" w:type="dxa"/>
            <w:hideMark/>
          </w:tcPr>
          <w:p w14:paraId="4DFF625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Reengagement System Manager and Youth Grants Lead</w:t>
            </w:r>
          </w:p>
        </w:tc>
        <w:tc>
          <w:tcPr>
            <w:tcW w:w="1890" w:type="dxa"/>
            <w:hideMark/>
          </w:tcPr>
          <w:p w14:paraId="596C492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Development Oregon</w:t>
            </w:r>
          </w:p>
        </w:tc>
        <w:tc>
          <w:tcPr>
            <w:tcW w:w="1852" w:type="dxa"/>
            <w:hideMark/>
          </w:tcPr>
          <w:p w14:paraId="1630114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w:t>
            </w:r>
          </w:p>
        </w:tc>
        <w:tc>
          <w:tcPr>
            <w:tcW w:w="1748" w:type="dxa"/>
            <w:hideMark/>
          </w:tcPr>
          <w:p w14:paraId="7974F9F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 508-2225</w:t>
            </w:r>
          </w:p>
        </w:tc>
      </w:tr>
      <w:tr w:rsidR="002A328C" w:rsidRPr="00E30E7E" w14:paraId="45EFAF37" w14:textId="77777777" w:rsidTr="00AE3D8A">
        <w:trPr>
          <w:trHeight w:val="1152"/>
        </w:trPr>
        <w:tc>
          <w:tcPr>
            <w:tcW w:w="1350" w:type="dxa"/>
            <w:hideMark/>
          </w:tcPr>
          <w:p w14:paraId="0922049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Sarah</w:t>
            </w:r>
          </w:p>
        </w:tc>
        <w:tc>
          <w:tcPr>
            <w:tcW w:w="1350" w:type="dxa"/>
            <w:hideMark/>
          </w:tcPr>
          <w:p w14:paraId="7916233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Shinn</w:t>
            </w:r>
          </w:p>
        </w:tc>
        <w:tc>
          <w:tcPr>
            <w:tcW w:w="3150" w:type="dxa"/>
            <w:hideMark/>
          </w:tcPr>
          <w:p w14:paraId="6150D39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sarah.shinn@hecc.oregon.gov</w:t>
            </w:r>
          </w:p>
        </w:tc>
        <w:tc>
          <w:tcPr>
            <w:tcW w:w="1620" w:type="dxa"/>
            <w:hideMark/>
          </w:tcPr>
          <w:p w14:paraId="74D1F1B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Workforce Ready Grants Program Analyst</w:t>
            </w:r>
          </w:p>
        </w:tc>
        <w:tc>
          <w:tcPr>
            <w:tcW w:w="1890" w:type="dxa"/>
            <w:hideMark/>
          </w:tcPr>
          <w:p w14:paraId="3533CE1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Oregon Higher Education Coordinating Commission</w:t>
            </w:r>
          </w:p>
        </w:tc>
        <w:tc>
          <w:tcPr>
            <w:tcW w:w="1852" w:type="dxa"/>
            <w:hideMark/>
          </w:tcPr>
          <w:p w14:paraId="1522D6A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Marion (work affects counties across Oregon)</w:t>
            </w:r>
          </w:p>
        </w:tc>
        <w:tc>
          <w:tcPr>
            <w:tcW w:w="1748" w:type="dxa"/>
            <w:hideMark/>
          </w:tcPr>
          <w:p w14:paraId="07181C8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971-375-6024</w:t>
            </w:r>
          </w:p>
        </w:tc>
      </w:tr>
      <w:tr w:rsidR="002A328C" w:rsidRPr="00E30E7E" w14:paraId="44B2CD84" w14:textId="77777777" w:rsidTr="00AE3D8A">
        <w:trPr>
          <w:trHeight w:val="890"/>
        </w:trPr>
        <w:tc>
          <w:tcPr>
            <w:tcW w:w="1350" w:type="dxa"/>
            <w:hideMark/>
          </w:tcPr>
          <w:p w14:paraId="1721AA2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Chris</w:t>
            </w:r>
          </w:p>
        </w:tc>
        <w:tc>
          <w:tcPr>
            <w:tcW w:w="1350" w:type="dxa"/>
            <w:hideMark/>
          </w:tcPr>
          <w:p w14:paraId="01892D2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Singer</w:t>
            </w:r>
          </w:p>
        </w:tc>
        <w:tc>
          <w:tcPr>
            <w:tcW w:w="3150" w:type="dxa"/>
            <w:hideMark/>
          </w:tcPr>
          <w:p w14:paraId="0694FCB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singerc@linnbenton.edu</w:t>
            </w:r>
          </w:p>
        </w:tc>
        <w:tc>
          <w:tcPr>
            <w:tcW w:w="1620" w:type="dxa"/>
            <w:hideMark/>
          </w:tcPr>
          <w:p w14:paraId="1CB0CFE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Coordinator</w:t>
            </w:r>
          </w:p>
        </w:tc>
        <w:tc>
          <w:tcPr>
            <w:tcW w:w="1890" w:type="dxa"/>
            <w:hideMark/>
          </w:tcPr>
          <w:p w14:paraId="4623BB52" w14:textId="7FFC4CF0"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8" w:history="1">
              <w:r w:rsidRPr="00E30E7E">
                <w:rPr>
                  <w:rStyle w:val="Hyperlink"/>
                  <w:rFonts w:ascii="Calibri" w:eastAsia="Times New Roman" w:hAnsi="Calibri" w:cs="Calibri"/>
                  <w:kern w:val="0"/>
                  <w:lang w:eastAsia="en-US"/>
                  <w14:ligatures w14:val="none"/>
                </w:rPr>
                <w:t>Mid-Valley STEM-CTE Hub</w:t>
              </w:r>
            </w:hyperlink>
          </w:p>
        </w:tc>
        <w:tc>
          <w:tcPr>
            <w:tcW w:w="1852" w:type="dxa"/>
            <w:hideMark/>
          </w:tcPr>
          <w:p w14:paraId="483E788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and Benton County</w:t>
            </w:r>
          </w:p>
        </w:tc>
        <w:tc>
          <w:tcPr>
            <w:tcW w:w="1748" w:type="dxa"/>
            <w:hideMark/>
          </w:tcPr>
          <w:p w14:paraId="3A83FE5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5419810017</w:t>
            </w:r>
          </w:p>
        </w:tc>
      </w:tr>
      <w:tr w:rsidR="002A328C" w:rsidRPr="00E30E7E" w14:paraId="6C6A8E09" w14:textId="77777777" w:rsidTr="00AE3D8A">
        <w:trPr>
          <w:trHeight w:val="1070"/>
        </w:trPr>
        <w:tc>
          <w:tcPr>
            <w:tcW w:w="1350" w:type="dxa"/>
            <w:hideMark/>
          </w:tcPr>
          <w:p w14:paraId="1A831F4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Stephanie</w:t>
            </w:r>
          </w:p>
        </w:tc>
        <w:tc>
          <w:tcPr>
            <w:tcW w:w="1350" w:type="dxa"/>
            <w:hideMark/>
          </w:tcPr>
          <w:p w14:paraId="335427A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Solomon</w:t>
            </w:r>
          </w:p>
        </w:tc>
        <w:tc>
          <w:tcPr>
            <w:tcW w:w="3150" w:type="dxa"/>
            <w:hideMark/>
          </w:tcPr>
          <w:p w14:paraId="3E8246B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stephanie.b.solomon@hecc.oregon.gov</w:t>
            </w:r>
          </w:p>
        </w:tc>
        <w:tc>
          <w:tcPr>
            <w:tcW w:w="1620" w:type="dxa"/>
            <w:hideMark/>
          </w:tcPr>
          <w:p w14:paraId="26DF25B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and Strategic Programs Analyst</w:t>
            </w:r>
          </w:p>
        </w:tc>
        <w:tc>
          <w:tcPr>
            <w:tcW w:w="1890" w:type="dxa"/>
            <w:hideMark/>
          </w:tcPr>
          <w:p w14:paraId="59B7559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Higher Education Coordinating Commission</w:t>
            </w:r>
          </w:p>
        </w:tc>
        <w:tc>
          <w:tcPr>
            <w:tcW w:w="1852" w:type="dxa"/>
            <w:hideMark/>
          </w:tcPr>
          <w:p w14:paraId="7C228C7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gramStart"/>
            <w:r w:rsidRPr="00E30E7E">
              <w:rPr>
                <w:rFonts w:ascii="Calibri" w:eastAsia="Times New Roman" w:hAnsi="Calibri" w:cs="Calibri"/>
                <w:color w:val="000000"/>
                <w:kern w:val="0"/>
                <w:lang w:eastAsia="en-US"/>
                <w14:ligatures w14:val="none"/>
              </w:rPr>
              <w:t>State wide</w:t>
            </w:r>
            <w:proofErr w:type="gramEnd"/>
          </w:p>
        </w:tc>
        <w:tc>
          <w:tcPr>
            <w:tcW w:w="1748" w:type="dxa"/>
            <w:hideMark/>
          </w:tcPr>
          <w:p w14:paraId="3F4BE15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971-345-1134</w:t>
            </w:r>
          </w:p>
        </w:tc>
      </w:tr>
      <w:tr w:rsidR="002A328C" w:rsidRPr="00E30E7E" w14:paraId="770A9E8F" w14:textId="77777777" w:rsidTr="00AE3D8A">
        <w:trPr>
          <w:trHeight w:val="1079"/>
        </w:trPr>
        <w:tc>
          <w:tcPr>
            <w:tcW w:w="1350" w:type="dxa"/>
            <w:hideMark/>
          </w:tcPr>
          <w:p w14:paraId="4ED7DA0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HEATHER</w:t>
            </w:r>
          </w:p>
        </w:tc>
        <w:tc>
          <w:tcPr>
            <w:tcW w:w="1350" w:type="dxa"/>
            <w:hideMark/>
          </w:tcPr>
          <w:p w14:paraId="49D4ABB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STAFFORD</w:t>
            </w:r>
          </w:p>
        </w:tc>
        <w:tc>
          <w:tcPr>
            <w:tcW w:w="3150" w:type="dxa"/>
            <w:hideMark/>
          </w:tcPr>
          <w:p w14:paraId="7ECB7B0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heather@rogueworkforce.org</w:t>
            </w:r>
          </w:p>
        </w:tc>
        <w:tc>
          <w:tcPr>
            <w:tcW w:w="1620" w:type="dxa"/>
            <w:hideMark/>
          </w:tcPr>
          <w:p w14:paraId="5F3B40D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Executive Director</w:t>
            </w:r>
          </w:p>
        </w:tc>
        <w:tc>
          <w:tcPr>
            <w:tcW w:w="1890" w:type="dxa"/>
            <w:hideMark/>
          </w:tcPr>
          <w:p w14:paraId="7F343439" w14:textId="57965AC6"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39" w:history="1">
              <w:r w:rsidRPr="00E30E7E">
                <w:rPr>
                  <w:rStyle w:val="Hyperlink"/>
                  <w:rFonts w:ascii="Calibri" w:eastAsia="Times New Roman" w:hAnsi="Calibri" w:cs="Calibri"/>
                  <w:kern w:val="0"/>
                  <w:lang w:eastAsia="en-US"/>
                  <w14:ligatures w14:val="none"/>
                </w:rPr>
                <w:t>Rogue Workforce Partnership</w:t>
              </w:r>
            </w:hyperlink>
          </w:p>
        </w:tc>
        <w:tc>
          <w:tcPr>
            <w:tcW w:w="1852" w:type="dxa"/>
            <w:hideMark/>
          </w:tcPr>
          <w:p w14:paraId="34F0C96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Jackson and Josephine Counties</w:t>
            </w:r>
          </w:p>
        </w:tc>
        <w:tc>
          <w:tcPr>
            <w:tcW w:w="1748" w:type="dxa"/>
            <w:hideMark/>
          </w:tcPr>
          <w:p w14:paraId="07A0673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9719400282</w:t>
            </w:r>
          </w:p>
        </w:tc>
      </w:tr>
      <w:tr w:rsidR="002A328C" w:rsidRPr="00E30E7E" w14:paraId="0299906D" w14:textId="77777777" w:rsidTr="00AE3D8A">
        <w:trPr>
          <w:trHeight w:val="881"/>
        </w:trPr>
        <w:tc>
          <w:tcPr>
            <w:tcW w:w="1350" w:type="dxa"/>
            <w:hideMark/>
          </w:tcPr>
          <w:p w14:paraId="6D71C28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Ruth</w:t>
            </w:r>
          </w:p>
        </w:tc>
        <w:tc>
          <w:tcPr>
            <w:tcW w:w="1350" w:type="dxa"/>
            <w:hideMark/>
          </w:tcPr>
          <w:p w14:paraId="40412C3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Stokesbary</w:t>
            </w:r>
          </w:p>
        </w:tc>
        <w:tc>
          <w:tcPr>
            <w:tcW w:w="3150" w:type="dxa"/>
            <w:hideMark/>
          </w:tcPr>
          <w:p w14:paraId="1F4AB64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rstokesbary@cyfs.net</w:t>
            </w:r>
          </w:p>
        </w:tc>
        <w:tc>
          <w:tcPr>
            <w:tcW w:w="1620" w:type="dxa"/>
            <w:hideMark/>
          </w:tcPr>
          <w:p w14:paraId="103F189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Chief Administrative Officer</w:t>
            </w:r>
          </w:p>
        </w:tc>
        <w:tc>
          <w:tcPr>
            <w:tcW w:w="1890" w:type="dxa"/>
            <w:hideMark/>
          </w:tcPr>
          <w:p w14:paraId="5F9EE9B6" w14:textId="41031E7E"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40" w:history="1">
              <w:proofErr w:type="spellStart"/>
              <w:r w:rsidRPr="00E30E7E">
                <w:rPr>
                  <w:rStyle w:val="Hyperlink"/>
                  <w:rFonts w:ascii="Calibri" w:eastAsia="Times New Roman" w:hAnsi="Calibri" w:cs="Calibri"/>
                  <w:kern w:val="0"/>
                  <w:lang w:eastAsia="en-US"/>
                  <w14:ligatures w14:val="none"/>
                </w:rPr>
                <w:t>Chehalem</w:t>
              </w:r>
              <w:proofErr w:type="spellEnd"/>
              <w:r w:rsidRPr="00E30E7E">
                <w:rPr>
                  <w:rStyle w:val="Hyperlink"/>
                  <w:rFonts w:ascii="Calibri" w:eastAsia="Times New Roman" w:hAnsi="Calibri" w:cs="Calibri"/>
                  <w:kern w:val="0"/>
                  <w:lang w:eastAsia="en-US"/>
                  <w14:ligatures w14:val="none"/>
                </w:rPr>
                <w:t xml:space="preserve"> Youth and Family Services</w:t>
              </w:r>
            </w:hyperlink>
          </w:p>
        </w:tc>
        <w:tc>
          <w:tcPr>
            <w:tcW w:w="1852" w:type="dxa"/>
            <w:hideMark/>
          </w:tcPr>
          <w:p w14:paraId="284123A9" w14:textId="79A5CD4D" w:rsidR="004C36D6" w:rsidRPr="00E30E7E" w:rsidRDefault="004C36D6" w:rsidP="00E30E7E">
            <w:pPr>
              <w:spacing w:after="0" w:line="240" w:lineRule="auto"/>
              <w:rPr>
                <w:rFonts w:ascii="Calibri" w:eastAsia="Times New Roman" w:hAnsi="Calibri" w:cs="Calibri"/>
                <w:color w:val="000000"/>
                <w:kern w:val="0"/>
                <w:lang w:eastAsia="en-US"/>
                <w14:ligatures w14:val="none"/>
              </w:rPr>
            </w:pPr>
          </w:p>
        </w:tc>
        <w:tc>
          <w:tcPr>
            <w:tcW w:w="1748" w:type="dxa"/>
            <w:hideMark/>
          </w:tcPr>
          <w:p w14:paraId="2F7114C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5035541461</w:t>
            </w:r>
          </w:p>
        </w:tc>
      </w:tr>
      <w:tr w:rsidR="002A328C" w:rsidRPr="00E30E7E" w14:paraId="42D8560C" w14:textId="77777777" w:rsidTr="00AE3D8A">
        <w:trPr>
          <w:trHeight w:val="800"/>
        </w:trPr>
        <w:tc>
          <w:tcPr>
            <w:tcW w:w="1350" w:type="dxa"/>
            <w:hideMark/>
          </w:tcPr>
          <w:p w14:paraId="58464D3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Kelsie</w:t>
            </w:r>
          </w:p>
        </w:tc>
        <w:tc>
          <w:tcPr>
            <w:tcW w:w="1350" w:type="dxa"/>
            <w:hideMark/>
          </w:tcPr>
          <w:p w14:paraId="1C0DD40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Szeszulski</w:t>
            </w:r>
            <w:proofErr w:type="spellEnd"/>
          </w:p>
        </w:tc>
        <w:tc>
          <w:tcPr>
            <w:tcW w:w="3150" w:type="dxa"/>
            <w:hideMark/>
          </w:tcPr>
          <w:p w14:paraId="598B401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szeszuk@linnbenton.edu</w:t>
            </w:r>
          </w:p>
        </w:tc>
        <w:tc>
          <w:tcPr>
            <w:tcW w:w="1620" w:type="dxa"/>
            <w:hideMark/>
          </w:tcPr>
          <w:p w14:paraId="4E25C93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Program Coordinator</w:t>
            </w:r>
          </w:p>
        </w:tc>
        <w:tc>
          <w:tcPr>
            <w:tcW w:w="1890" w:type="dxa"/>
            <w:hideMark/>
          </w:tcPr>
          <w:p w14:paraId="1AA5BC58" w14:textId="4B62A1CF"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41" w:history="1">
              <w:r w:rsidRPr="00E30E7E">
                <w:rPr>
                  <w:rStyle w:val="Hyperlink"/>
                  <w:rFonts w:ascii="Calibri" w:eastAsia="Times New Roman" w:hAnsi="Calibri" w:cs="Calibri"/>
                  <w:kern w:val="0"/>
                  <w:lang w:eastAsia="en-US"/>
                  <w14:ligatures w14:val="none"/>
                </w:rPr>
                <w:t>Mid-Valley STEM-CTE Hub</w:t>
              </w:r>
            </w:hyperlink>
          </w:p>
        </w:tc>
        <w:tc>
          <w:tcPr>
            <w:tcW w:w="1852" w:type="dxa"/>
            <w:hideMark/>
          </w:tcPr>
          <w:p w14:paraId="60A7DB6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and Benton</w:t>
            </w:r>
          </w:p>
        </w:tc>
        <w:tc>
          <w:tcPr>
            <w:tcW w:w="1748" w:type="dxa"/>
            <w:hideMark/>
          </w:tcPr>
          <w:p w14:paraId="416EA90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5419713121</w:t>
            </w:r>
          </w:p>
        </w:tc>
      </w:tr>
      <w:tr w:rsidR="002A328C" w:rsidRPr="00E30E7E" w14:paraId="0C5ADAE9" w14:textId="77777777" w:rsidTr="00AE3D8A">
        <w:trPr>
          <w:trHeight w:val="899"/>
        </w:trPr>
        <w:tc>
          <w:tcPr>
            <w:tcW w:w="1350" w:type="dxa"/>
            <w:hideMark/>
          </w:tcPr>
          <w:p w14:paraId="0069EEB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w:t>
            </w:r>
          </w:p>
        </w:tc>
        <w:tc>
          <w:tcPr>
            <w:tcW w:w="1350" w:type="dxa"/>
            <w:hideMark/>
          </w:tcPr>
          <w:p w14:paraId="7AF6B81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Tanabe</w:t>
            </w:r>
          </w:p>
        </w:tc>
        <w:tc>
          <w:tcPr>
            <w:tcW w:w="3150" w:type="dxa"/>
            <w:hideMark/>
          </w:tcPr>
          <w:p w14:paraId="6601489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sara.tanabe@hecc.oregon.gov</w:t>
            </w:r>
          </w:p>
        </w:tc>
        <w:tc>
          <w:tcPr>
            <w:tcW w:w="1620" w:type="dxa"/>
            <w:hideMark/>
          </w:tcPr>
          <w:p w14:paraId="5A4B737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Executive Support Specialist</w:t>
            </w:r>
          </w:p>
        </w:tc>
        <w:tc>
          <w:tcPr>
            <w:tcW w:w="1890" w:type="dxa"/>
            <w:hideMark/>
          </w:tcPr>
          <w:p w14:paraId="1B98B00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HECC</w:t>
            </w:r>
          </w:p>
        </w:tc>
        <w:tc>
          <w:tcPr>
            <w:tcW w:w="1852" w:type="dxa"/>
            <w:hideMark/>
          </w:tcPr>
          <w:p w14:paraId="6060920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Marion</w:t>
            </w:r>
          </w:p>
        </w:tc>
        <w:tc>
          <w:tcPr>
            <w:tcW w:w="1748" w:type="dxa"/>
            <w:hideMark/>
          </w:tcPr>
          <w:p w14:paraId="252ACA4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5039799633</w:t>
            </w:r>
          </w:p>
        </w:tc>
      </w:tr>
      <w:tr w:rsidR="002A328C" w:rsidRPr="00E30E7E" w14:paraId="1B084262" w14:textId="77777777" w:rsidTr="00AE3D8A">
        <w:trPr>
          <w:trHeight w:val="881"/>
        </w:trPr>
        <w:tc>
          <w:tcPr>
            <w:tcW w:w="1350" w:type="dxa"/>
            <w:hideMark/>
          </w:tcPr>
          <w:p w14:paraId="148CE3E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Justin</w:t>
            </w:r>
          </w:p>
        </w:tc>
        <w:tc>
          <w:tcPr>
            <w:tcW w:w="1350" w:type="dxa"/>
            <w:hideMark/>
          </w:tcPr>
          <w:p w14:paraId="7C0FE4C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Thibedeau</w:t>
            </w:r>
          </w:p>
        </w:tc>
        <w:tc>
          <w:tcPr>
            <w:tcW w:w="3150" w:type="dxa"/>
            <w:hideMark/>
          </w:tcPr>
          <w:p w14:paraId="08C90B5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justin@connectedlane.org</w:t>
            </w:r>
          </w:p>
        </w:tc>
        <w:tc>
          <w:tcPr>
            <w:tcW w:w="1620" w:type="dxa"/>
            <w:hideMark/>
          </w:tcPr>
          <w:p w14:paraId="23C539D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Spark Program Lead</w:t>
            </w:r>
          </w:p>
        </w:tc>
        <w:tc>
          <w:tcPr>
            <w:tcW w:w="1890" w:type="dxa"/>
            <w:hideMark/>
          </w:tcPr>
          <w:p w14:paraId="6047AA4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Connected Lane County</w:t>
            </w:r>
          </w:p>
        </w:tc>
        <w:tc>
          <w:tcPr>
            <w:tcW w:w="1852" w:type="dxa"/>
            <w:hideMark/>
          </w:tcPr>
          <w:p w14:paraId="7301FC0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 County</w:t>
            </w:r>
          </w:p>
        </w:tc>
        <w:tc>
          <w:tcPr>
            <w:tcW w:w="1748" w:type="dxa"/>
            <w:hideMark/>
          </w:tcPr>
          <w:p w14:paraId="5206C3C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541-780-5173</w:t>
            </w:r>
          </w:p>
        </w:tc>
      </w:tr>
      <w:tr w:rsidR="002A328C" w:rsidRPr="00E30E7E" w14:paraId="21A58526" w14:textId="77777777" w:rsidTr="00AE3D8A">
        <w:trPr>
          <w:trHeight w:val="1160"/>
        </w:trPr>
        <w:tc>
          <w:tcPr>
            <w:tcW w:w="1350" w:type="dxa"/>
            <w:hideMark/>
          </w:tcPr>
          <w:p w14:paraId="26E77A27"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Greg</w:t>
            </w:r>
          </w:p>
        </w:tc>
        <w:tc>
          <w:tcPr>
            <w:tcW w:w="1350" w:type="dxa"/>
            <w:hideMark/>
          </w:tcPr>
          <w:p w14:paraId="1945E7C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Thweatt</w:t>
            </w:r>
          </w:p>
        </w:tc>
        <w:tc>
          <w:tcPr>
            <w:tcW w:w="3150" w:type="dxa"/>
            <w:hideMark/>
          </w:tcPr>
          <w:p w14:paraId="29D8E32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greg@rogueworkforce.org</w:t>
            </w:r>
          </w:p>
        </w:tc>
        <w:tc>
          <w:tcPr>
            <w:tcW w:w="1620" w:type="dxa"/>
            <w:hideMark/>
          </w:tcPr>
          <w:p w14:paraId="008F3BA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Systems and Quality Improvement Analyst</w:t>
            </w:r>
          </w:p>
        </w:tc>
        <w:tc>
          <w:tcPr>
            <w:tcW w:w="1890" w:type="dxa"/>
            <w:hideMark/>
          </w:tcPr>
          <w:p w14:paraId="11F0C333" w14:textId="0104DB16"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42" w:history="1">
              <w:r w:rsidRPr="00E30E7E">
                <w:rPr>
                  <w:rStyle w:val="Hyperlink"/>
                  <w:rFonts w:ascii="Calibri" w:eastAsia="Times New Roman" w:hAnsi="Calibri" w:cs="Calibri"/>
                  <w:kern w:val="0"/>
                  <w:lang w:eastAsia="en-US"/>
                  <w14:ligatures w14:val="none"/>
                </w:rPr>
                <w:t>Rogue Workforce Partnership</w:t>
              </w:r>
            </w:hyperlink>
          </w:p>
        </w:tc>
        <w:tc>
          <w:tcPr>
            <w:tcW w:w="1852" w:type="dxa"/>
            <w:hideMark/>
          </w:tcPr>
          <w:p w14:paraId="741F4E6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Jackson and Josephine</w:t>
            </w:r>
          </w:p>
        </w:tc>
        <w:tc>
          <w:tcPr>
            <w:tcW w:w="1748" w:type="dxa"/>
            <w:hideMark/>
          </w:tcPr>
          <w:p w14:paraId="34CFD95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541-842-2621</w:t>
            </w:r>
          </w:p>
        </w:tc>
      </w:tr>
      <w:tr w:rsidR="002A328C" w:rsidRPr="00E30E7E" w14:paraId="30BEA52F" w14:textId="77777777" w:rsidTr="00AE3D8A">
        <w:trPr>
          <w:trHeight w:val="864"/>
        </w:trPr>
        <w:tc>
          <w:tcPr>
            <w:tcW w:w="1350" w:type="dxa"/>
            <w:hideMark/>
          </w:tcPr>
          <w:p w14:paraId="65F1D76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Barbara</w:t>
            </w:r>
          </w:p>
        </w:tc>
        <w:tc>
          <w:tcPr>
            <w:tcW w:w="1350" w:type="dxa"/>
            <w:hideMark/>
          </w:tcPr>
          <w:p w14:paraId="09E140A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Timper</w:t>
            </w:r>
          </w:p>
        </w:tc>
        <w:tc>
          <w:tcPr>
            <w:tcW w:w="3150" w:type="dxa"/>
            <w:hideMark/>
          </w:tcPr>
          <w:p w14:paraId="217AA71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btimper@worksystems.com</w:t>
            </w:r>
          </w:p>
        </w:tc>
        <w:tc>
          <w:tcPr>
            <w:tcW w:w="1620" w:type="dxa"/>
            <w:hideMark/>
          </w:tcPr>
          <w:p w14:paraId="796884A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Youth Services Manager</w:t>
            </w:r>
          </w:p>
        </w:tc>
        <w:tc>
          <w:tcPr>
            <w:tcW w:w="1890" w:type="dxa"/>
            <w:hideMark/>
          </w:tcPr>
          <w:p w14:paraId="39B4F09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Worksystems</w:t>
            </w:r>
          </w:p>
        </w:tc>
        <w:tc>
          <w:tcPr>
            <w:tcW w:w="1852" w:type="dxa"/>
            <w:hideMark/>
          </w:tcPr>
          <w:p w14:paraId="015B533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 and Washington</w:t>
            </w:r>
          </w:p>
        </w:tc>
        <w:tc>
          <w:tcPr>
            <w:tcW w:w="1748" w:type="dxa"/>
            <w:hideMark/>
          </w:tcPr>
          <w:p w14:paraId="4AEA4D3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5034877315</w:t>
            </w:r>
          </w:p>
        </w:tc>
      </w:tr>
      <w:tr w:rsidR="002A328C" w:rsidRPr="00E30E7E" w14:paraId="2B6FDA6D" w14:textId="77777777" w:rsidTr="00AE3D8A">
        <w:trPr>
          <w:trHeight w:val="1070"/>
        </w:trPr>
        <w:tc>
          <w:tcPr>
            <w:tcW w:w="1350" w:type="dxa"/>
            <w:hideMark/>
          </w:tcPr>
          <w:p w14:paraId="1CD3B9E4"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Nyx</w:t>
            </w:r>
          </w:p>
        </w:tc>
        <w:tc>
          <w:tcPr>
            <w:tcW w:w="1350" w:type="dxa"/>
            <w:hideMark/>
          </w:tcPr>
          <w:p w14:paraId="018F340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Veliz</w:t>
            </w:r>
          </w:p>
        </w:tc>
        <w:tc>
          <w:tcPr>
            <w:tcW w:w="3150" w:type="dxa"/>
            <w:hideMark/>
          </w:tcPr>
          <w:p w14:paraId="6DCC907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nyx.veliz@afamilyforeverychild.org</w:t>
            </w:r>
          </w:p>
        </w:tc>
        <w:tc>
          <w:tcPr>
            <w:tcW w:w="1620" w:type="dxa"/>
            <w:hideMark/>
          </w:tcPr>
          <w:p w14:paraId="5BD00D5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Alliance Program Associate Director</w:t>
            </w:r>
          </w:p>
        </w:tc>
        <w:tc>
          <w:tcPr>
            <w:tcW w:w="1890" w:type="dxa"/>
            <w:hideMark/>
          </w:tcPr>
          <w:p w14:paraId="579C8045"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A Family For Every Child</w:t>
            </w:r>
          </w:p>
        </w:tc>
        <w:tc>
          <w:tcPr>
            <w:tcW w:w="1852" w:type="dxa"/>
            <w:hideMark/>
          </w:tcPr>
          <w:p w14:paraId="58558D9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w:t>
            </w:r>
          </w:p>
        </w:tc>
        <w:tc>
          <w:tcPr>
            <w:tcW w:w="1748" w:type="dxa"/>
            <w:hideMark/>
          </w:tcPr>
          <w:p w14:paraId="45F1417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541-972-0666</w:t>
            </w:r>
          </w:p>
        </w:tc>
      </w:tr>
      <w:tr w:rsidR="002A328C" w:rsidRPr="00E30E7E" w14:paraId="7B55D127" w14:textId="77777777" w:rsidTr="00AE3D8A">
        <w:trPr>
          <w:trHeight w:val="989"/>
        </w:trPr>
        <w:tc>
          <w:tcPr>
            <w:tcW w:w="1350" w:type="dxa"/>
            <w:hideMark/>
          </w:tcPr>
          <w:p w14:paraId="7D1B4376"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Tracey</w:t>
            </w:r>
          </w:p>
        </w:tc>
        <w:tc>
          <w:tcPr>
            <w:tcW w:w="1350" w:type="dxa"/>
            <w:hideMark/>
          </w:tcPr>
          <w:p w14:paraId="19F80B1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Ward</w:t>
            </w:r>
          </w:p>
        </w:tc>
        <w:tc>
          <w:tcPr>
            <w:tcW w:w="3150" w:type="dxa"/>
            <w:hideMark/>
          </w:tcPr>
          <w:p w14:paraId="5BCE49B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tracey@connectedlane.org</w:t>
            </w:r>
          </w:p>
        </w:tc>
        <w:tc>
          <w:tcPr>
            <w:tcW w:w="1620" w:type="dxa"/>
            <w:hideMark/>
          </w:tcPr>
          <w:p w14:paraId="13EE116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Project Coordinator - Elevate Team</w:t>
            </w:r>
          </w:p>
        </w:tc>
        <w:tc>
          <w:tcPr>
            <w:tcW w:w="1890" w:type="dxa"/>
            <w:hideMark/>
          </w:tcPr>
          <w:p w14:paraId="2F1F3B52" w14:textId="3787DCFC"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43" w:history="1">
              <w:r w:rsidRPr="00E30E7E">
                <w:rPr>
                  <w:rStyle w:val="Hyperlink"/>
                  <w:rFonts w:ascii="Calibri" w:eastAsia="Times New Roman" w:hAnsi="Calibri" w:cs="Calibri"/>
                  <w:kern w:val="0"/>
                  <w:lang w:eastAsia="en-US"/>
                  <w14:ligatures w14:val="none"/>
                </w:rPr>
                <w:t>Connected Lane County</w:t>
              </w:r>
            </w:hyperlink>
          </w:p>
        </w:tc>
        <w:tc>
          <w:tcPr>
            <w:tcW w:w="1852" w:type="dxa"/>
            <w:hideMark/>
          </w:tcPr>
          <w:p w14:paraId="008F10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Lane County Oregon</w:t>
            </w:r>
          </w:p>
        </w:tc>
        <w:tc>
          <w:tcPr>
            <w:tcW w:w="1748" w:type="dxa"/>
            <w:hideMark/>
          </w:tcPr>
          <w:p w14:paraId="7431032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5412144368</w:t>
            </w:r>
          </w:p>
        </w:tc>
      </w:tr>
      <w:tr w:rsidR="002A328C" w:rsidRPr="00E30E7E" w14:paraId="5474A9E1" w14:textId="77777777" w:rsidTr="00AE3D8A">
        <w:trPr>
          <w:trHeight w:val="791"/>
        </w:trPr>
        <w:tc>
          <w:tcPr>
            <w:tcW w:w="1350" w:type="dxa"/>
            <w:hideMark/>
          </w:tcPr>
          <w:p w14:paraId="2645CB4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w:t>
            </w:r>
          </w:p>
        </w:tc>
        <w:tc>
          <w:tcPr>
            <w:tcW w:w="1350" w:type="dxa"/>
            <w:hideMark/>
          </w:tcPr>
          <w:p w14:paraId="5E94B51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Weihmann</w:t>
            </w:r>
            <w:proofErr w:type="spellEnd"/>
          </w:p>
        </w:tc>
        <w:tc>
          <w:tcPr>
            <w:tcW w:w="3150" w:type="dxa"/>
            <w:hideMark/>
          </w:tcPr>
          <w:p w14:paraId="09F5149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sweihmann@worksystems.org</w:t>
            </w:r>
          </w:p>
        </w:tc>
        <w:tc>
          <w:tcPr>
            <w:tcW w:w="1620" w:type="dxa"/>
            <w:hideMark/>
          </w:tcPr>
          <w:p w14:paraId="1A22E24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Senior Project Manager</w:t>
            </w:r>
          </w:p>
        </w:tc>
        <w:tc>
          <w:tcPr>
            <w:tcW w:w="1890" w:type="dxa"/>
            <w:hideMark/>
          </w:tcPr>
          <w:p w14:paraId="474EC0D0" w14:textId="22B988C8"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44" w:history="1">
              <w:r w:rsidRPr="00E30E7E">
                <w:rPr>
                  <w:rStyle w:val="Hyperlink"/>
                  <w:rFonts w:ascii="Calibri" w:eastAsia="Times New Roman" w:hAnsi="Calibri" w:cs="Calibri"/>
                  <w:kern w:val="0"/>
                  <w:lang w:eastAsia="en-US"/>
                  <w14:ligatures w14:val="none"/>
                </w:rPr>
                <w:t>Worksystems</w:t>
              </w:r>
            </w:hyperlink>
          </w:p>
        </w:tc>
        <w:tc>
          <w:tcPr>
            <w:tcW w:w="1852" w:type="dxa"/>
            <w:hideMark/>
          </w:tcPr>
          <w:p w14:paraId="0C118C7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 and Washington</w:t>
            </w:r>
          </w:p>
        </w:tc>
        <w:tc>
          <w:tcPr>
            <w:tcW w:w="1748" w:type="dxa"/>
            <w:hideMark/>
          </w:tcPr>
          <w:p w14:paraId="7B5975BF"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5106956695</w:t>
            </w:r>
          </w:p>
        </w:tc>
      </w:tr>
      <w:tr w:rsidR="002A328C" w:rsidRPr="00E30E7E" w14:paraId="3C5480AF" w14:textId="77777777" w:rsidTr="00AE3D8A">
        <w:trPr>
          <w:trHeight w:val="890"/>
        </w:trPr>
        <w:tc>
          <w:tcPr>
            <w:tcW w:w="1350" w:type="dxa"/>
            <w:hideMark/>
          </w:tcPr>
          <w:p w14:paraId="1AA609F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Sara</w:t>
            </w:r>
          </w:p>
        </w:tc>
        <w:tc>
          <w:tcPr>
            <w:tcW w:w="1350" w:type="dxa"/>
            <w:hideMark/>
          </w:tcPr>
          <w:p w14:paraId="6ED9DBF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Weihmann</w:t>
            </w:r>
            <w:proofErr w:type="spellEnd"/>
          </w:p>
        </w:tc>
        <w:tc>
          <w:tcPr>
            <w:tcW w:w="3150" w:type="dxa"/>
            <w:hideMark/>
          </w:tcPr>
          <w:p w14:paraId="36D78CC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sweihmann@worksystems.org</w:t>
            </w:r>
          </w:p>
        </w:tc>
        <w:tc>
          <w:tcPr>
            <w:tcW w:w="1620" w:type="dxa"/>
            <w:hideMark/>
          </w:tcPr>
          <w:p w14:paraId="063FD10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Senior Project Manager</w:t>
            </w:r>
          </w:p>
        </w:tc>
        <w:tc>
          <w:tcPr>
            <w:tcW w:w="1890" w:type="dxa"/>
            <w:hideMark/>
          </w:tcPr>
          <w:p w14:paraId="59420E18" w14:textId="7FBB9AD4"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45" w:history="1">
              <w:r w:rsidRPr="00E30E7E">
                <w:rPr>
                  <w:rStyle w:val="Hyperlink"/>
                  <w:rFonts w:ascii="Calibri" w:eastAsia="Times New Roman" w:hAnsi="Calibri" w:cs="Calibri"/>
                  <w:kern w:val="0"/>
                  <w:lang w:eastAsia="en-US"/>
                  <w14:ligatures w14:val="none"/>
                </w:rPr>
                <w:t>Worksystems</w:t>
              </w:r>
            </w:hyperlink>
          </w:p>
        </w:tc>
        <w:tc>
          <w:tcPr>
            <w:tcW w:w="1852" w:type="dxa"/>
            <w:hideMark/>
          </w:tcPr>
          <w:p w14:paraId="2F8106A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Multnomah, Washington</w:t>
            </w:r>
          </w:p>
        </w:tc>
        <w:tc>
          <w:tcPr>
            <w:tcW w:w="1748" w:type="dxa"/>
            <w:hideMark/>
          </w:tcPr>
          <w:p w14:paraId="48C392D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5106956695</w:t>
            </w:r>
          </w:p>
        </w:tc>
      </w:tr>
      <w:tr w:rsidR="002A328C" w:rsidRPr="00E30E7E" w14:paraId="6046B677" w14:textId="77777777" w:rsidTr="00AE3D8A">
        <w:trPr>
          <w:trHeight w:val="980"/>
        </w:trPr>
        <w:tc>
          <w:tcPr>
            <w:tcW w:w="1350" w:type="dxa"/>
            <w:hideMark/>
          </w:tcPr>
          <w:p w14:paraId="10D97AF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n/a</w:t>
            </w:r>
          </w:p>
        </w:tc>
        <w:tc>
          <w:tcPr>
            <w:tcW w:w="1350" w:type="dxa"/>
            <w:hideMark/>
          </w:tcPr>
          <w:p w14:paraId="0250055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Whiteside</w:t>
            </w:r>
          </w:p>
        </w:tc>
        <w:tc>
          <w:tcPr>
            <w:tcW w:w="3150" w:type="dxa"/>
            <w:hideMark/>
          </w:tcPr>
          <w:p w14:paraId="52E9B4B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whitess@linnbenton.edu</w:t>
            </w:r>
          </w:p>
        </w:tc>
        <w:tc>
          <w:tcPr>
            <w:tcW w:w="1620" w:type="dxa"/>
            <w:hideMark/>
          </w:tcPr>
          <w:p w14:paraId="6AC7CA92"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Director</w:t>
            </w:r>
          </w:p>
        </w:tc>
        <w:tc>
          <w:tcPr>
            <w:tcW w:w="1890" w:type="dxa"/>
            <w:hideMark/>
          </w:tcPr>
          <w:p w14:paraId="0DB322F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proofErr w:type="spellStart"/>
            <w:r w:rsidRPr="00E30E7E">
              <w:rPr>
                <w:rFonts w:ascii="Calibri" w:eastAsia="Times New Roman" w:hAnsi="Calibri" w:cs="Calibri"/>
                <w:color w:val="000000"/>
                <w:kern w:val="0"/>
                <w:lang w:eastAsia="en-US"/>
                <w14:ligatures w14:val="none"/>
              </w:rPr>
              <w:t>MidValley</w:t>
            </w:r>
            <w:proofErr w:type="spellEnd"/>
            <w:r w:rsidRPr="00E30E7E">
              <w:rPr>
                <w:rFonts w:ascii="Calibri" w:eastAsia="Times New Roman" w:hAnsi="Calibri" w:cs="Calibri"/>
                <w:color w:val="000000"/>
                <w:kern w:val="0"/>
                <w:lang w:eastAsia="en-US"/>
                <w14:ligatures w14:val="none"/>
              </w:rPr>
              <w:t xml:space="preserve"> STEM-CTE Hub</w:t>
            </w:r>
          </w:p>
        </w:tc>
        <w:tc>
          <w:tcPr>
            <w:tcW w:w="1852" w:type="dxa"/>
            <w:hideMark/>
          </w:tcPr>
          <w:p w14:paraId="6DD4F46B"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Linn and Bento</w:t>
            </w:r>
          </w:p>
        </w:tc>
        <w:tc>
          <w:tcPr>
            <w:tcW w:w="1748" w:type="dxa"/>
            <w:hideMark/>
          </w:tcPr>
          <w:p w14:paraId="635ADF9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5419746051</w:t>
            </w:r>
          </w:p>
        </w:tc>
      </w:tr>
      <w:tr w:rsidR="002A328C" w:rsidRPr="00E30E7E" w14:paraId="33D55C1C" w14:textId="77777777" w:rsidTr="00AE3D8A">
        <w:trPr>
          <w:trHeight w:val="1331"/>
        </w:trPr>
        <w:tc>
          <w:tcPr>
            <w:tcW w:w="1350" w:type="dxa"/>
            <w:hideMark/>
          </w:tcPr>
          <w:p w14:paraId="13D2D79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Wendi</w:t>
            </w:r>
          </w:p>
        </w:tc>
        <w:tc>
          <w:tcPr>
            <w:tcW w:w="1350" w:type="dxa"/>
            <w:hideMark/>
          </w:tcPr>
          <w:p w14:paraId="1AA46B1C"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Worthington</w:t>
            </w:r>
          </w:p>
        </w:tc>
        <w:tc>
          <w:tcPr>
            <w:tcW w:w="3150" w:type="dxa"/>
            <w:hideMark/>
          </w:tcPr>
          <w:p w14:paraId="30ADC2B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wworthington@cocc.edu</w:t>
            </w:r>
          </w:p>
        </w:tc>
        <w:tc>
          <w:tcPr>
            <w:tcW w:w="1620" w:type="dxa"/>
            <w:hideMark/>
          </w:tcPr>
          <w:p w14:paraId="15132958"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Career Connected Learning Systems Navigator</w:t>
            </w:r>
          </w:p>
        </w:tc>
        <w:tc>
          <w:tcPr>
            <w:tcW w:w="1890" w:type="dxa"/>
            <w:hideMark/>
          </w:tcPr>
          <w:p w14:paraId="1B25C00E"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Central Oregon Community College</w:t>
            </w:r>
          </w:p>
        </w:tc>
        <w:tc>
          <w:tcPr>
            <w:tcW w:w="1852" w:type="dxa"/>
            <w:hideMark/>
          </w:tcPr>
          <w:p w14:paraId="7F161F1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Jefferson, Deschutes, Crook</w:t>
            </w:r>
          </w:p>
        </w:tc>
        <w:tc>
          <w:tcPr>
            <w:tcW w:w="1748" w:type="dxa"/>
            <w:hideMark/>
          </w:tcPr>
          <w:p w14:paraId="000609D1"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541-383-3317</w:t>
            </w:r>
          </w:p>
        </w:tc>
      </w:tr>
      <w:tr w:rsidR="00AE3D8A" w:rsidRPr="00E30E7E" w14:paraId="73F4505C" w14:textId="77777777" w:rsidTr="00AE3D8A">
        <w:trPr>
          <w:trHeight w:val="3048"/>
        </w:trPr>
        <w:tc>
          <w:tcPr>
            <w:tcW w:w="1350" w:type="dxa"/>
            <w:hideMark/>
          </w:tcPr>
          <w:p w14:paraId="1B3B6680"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Kate</w:t>
            </w:r>
          </w:p>
        </w:tc>
        <w:tc>
          <w:tcPr>
            <w:tcW w:w="1350" w:type="dxa"/>
            <w:hideMark/>
          </w:tcPr>
          <w:p w14:paraId="50D7F2F9"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Wurster</w:t>
            </w:r>
          </w:p>
        </w:tc>
        <w:tc>
          <w:tcPr>
            <w:tcW w:w="3150" w:type="dxa"/>
            <w:hideMark/>
          </w:tcPr>
          <w:p w14:paraId="07911653"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kwurster@cgesd.k12.or.us</w:t>
            </w:r>
          </w:p>
        </w:tc>
        <w:tc>
          <w:tcPr>
            <w:tcW w:w="1620" w:type="dxa"/>
            <w:hideMark/>
          </w:tcPr>
          <w:p w14:paraId="641215C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Columbia Gorge STEM Hub Coordinator</w:t>
            </w:r>
          </w:p>
        </w:tc>
        <w:tc>
          <w:tcPr>
            <w:tcW w:w="1890" w:type="dxa"/>
            <w:hideMark/>
          </w:tcPr>
          <w:p w14:paraId="24DAC398" w14:textId="1D1F1C53" w:rsidR="004C36D6" w:rsidRPr="00E30E7E" w:rsidRDefault="004C36D6" w:rsidP="00E30E7E">
            <w:pPr>
              <w:spacing w:after="0" w:line="240" w:lineRule="auto"/>
              <w:rPr>
                <w:rFonts w:ascii="Calibri" w:eastAsia="Times New Roman" w:hAnsi="Calibri" w:cs="Calibri"/>
                <w:color w:val="000000"/>
                <w:kern w:val="0"/>
                <w:lang w:eastAsia="en-US"/>
                <w14:ligatures w14:val="none"/>
              </w:rPr>
            </w:pPr>
            <w:hyperlink r:id="rId46" w:history="1">
              <w:r w:rsidRPr="00E30E7E">
                <w:rPr>
                  <w:rStyle w:val="Hyperlink"/>
                  <w:rFonts w:ascii="Calibri" w:eastAsia="Times New Roman" w:hAnsi="Calibri" w:cs="Calibri"/>
                  <w:kern w:val="0"/>
                  <w:lang w:eastAsia="en-US"/>
                  <w14:ligatures w14:val="none"/>
                </w:rPr>
                <w:t>Columbia Gorge STEM Hub</w:t>
              </w:r>
            </w:hyperlink>
          </w:p>
        </w:tc>
        <w:tc>
          <w:tcPr>
            <w:tcW w:w="1852" w:type="dxa"/>
            <w:hideMark/>
          </w:tcPr>
          <w:p w14:paraId="24049DFD"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Hood River, Wasco, Sherman, Gilliam Wheeler Counties in OR (and outreach to Klickitat &amp; Skamania Counties in WA through partnerships)</w:t>
            </w:r>
          </w:p>
        </w:tc>
        <w:tc>
          <w:tcPr>
            <w:tcW w:w="1748" w:type="dxa"/>
            <w:hideMark/>
          </w:tcPr>
          <w:p w14:paraId="6816A63A" w14:textId="77777777" w:rsidR="004C36D6" w:rsidRPr="00E30E7E" w:rsidRDefault="004C36D6" w:rsidP="00E30E7E">
            <w:pPr>
              <w:spacing w:after="0" w:line="240" w:lineRule="auto"/>
              <w:rPr>
                <w:rFonts w:ascii="Calibri" w:eastAsia="Times New Roman" w:hAnsi="Calibri" w:cs="Calibri"/>
                <w:color w:val="000000"/>
                <w:kern w:val="0"/>
                <w:lang w:eastAsia="en-US"/>
                <w14:ligatures w14:val="none"/>
              </w:rPr>
            </w:pPr>
            <w:r w:rsidRPr="00E30E7E">
              <w:rPr>
                <w:rFonts w:ascii="Calibri" w:eastAsia="Times New Roman" w:hAnsi="Calibri" w:cs="Calibri"/>
                <w:color w:val="000000"/>
                <w:kern w:val="0"/>
                <w:lang w:eastAsia="en-US"/>
                <w14:ligatures w14:val="none"/>
              </w:rPr>
              <w:t>541-656-7492</w:t>
            </w:r>
          </w:p>
        </w:tc>
      </w:tr>
    </w:tbl>
    <w:p w14:paraId="77D3FE93" w14:textId="77777777" w:rsidR="00E30E7E" w:rsidRDefault="00E30E7E">
      <w:pPr>
        <w:rPr>
          <w:rStyle w:val="ui-provider"/>
          <w:rFonts w:asciiTheme="majorHAnsi" w:eastAsiaTheme="majorEastAsia" w:hAnsiTheme="majorHAnsi" w:cstheme="majorBidi"/>
          <w:b/>
          <w:color w:val="507856" w:themeColor="accent1" w:themeShade="BF"/>
          <w:sz w:val="32"/>
          <w:szCs w:val="32"/>
        </w:rPr>
      </w:pPr>
      <w:r>
        <w:rPr>
          <w:rStyle w:val="ui-provider"/>
        </w:rPr>
        <w:br w:type="page"/>
      </w:r>
    </w:p>
    <w:p w14:paraId="1D2D98B4" w14:textId="3CBE9E84" w:rsidR="00F059AF" w:rsidRPr="006C329F" w:rsidRDefault="00A1401E" w:rsidP="006C329F">
      <w:pPr>
        <w:pStyle w:val="Heading1"/>
        <w:rPr>
          <w:rStyle w:val="ui-provider"/>
        </w:rPr>
      </w:pPr>
      <w:bookmarkStart w:id="7" w:name="_Toc147388349"/>
      <w:bookmarkStart w:id="8" w:name="_Toc147388365"/>
      <w:r w:rsidRPr="006C329F">
        <w:rPr>
          <w:rStyle w:val="ui-provider"/>
        </w:rPr>
        <w:t>Breakout Room Notes</w:t>
      </w:r>
      <w:bookmarkEnd w:id="7"/>
      <w:bookmarkEnd w:id="8"/>
      <w:r w:rsidRPr="006C329F">
        <w:rPr>
          <w:rStyle w:val="ui-provider"/>
        </w:rPr>
        <w:t xml:space="preserve"> </w:t>
      </w:r>
    </w:p>
    <w:p w14:paraId="0589CE65" w14:textId="77777777" w:rsidR="00F059AF" w:rsidRPr="00186202" w:rsidRDefault="00F059AF" w:rsidP="00A1401E">
      <w:pPr>
        <w:spacing w:after="0" w:line="240" w:lineRule="auto"/>
        <w:rPr>
          <w:rStyle w:val="ui-provider"/>
          <w:b/>
          <w:bCs/>
          <w:sz w:val="28"/>
          <w:szCs w:val="28"/>
        </w:rPr>
      </w:pPr>
    </w:p>
    <w:p w14:paraId="10C92597" w14:textId="55E3BF45" w:rsidR="00A1401E" w:rsidRPr="00186202" w:rsidRDefault="00A1401E" w:rsidP="002A328C">
      <w:pPr>
        <w:pStyle w:val="Heading2"/>
        <w:rPr>
          <w:rStyle w:val="ui-provider"/>
          <w:b w:val="0"/>
          <w:bCs/>
          <w:szCs w:val="28"/>
        </w:rPr>
      </w:pPr>
      <w:bookmarkStart w:id="9" w:name="_Toc147388350"/>
      <w:r w:rsidRPr="00186202">
        <w:rPr>
          <w:rStyle w:val="ui-provider"/>
          <w:bCs/>
          <w:szCs w:val="28"/>
        </w:rPr>
        <w:t>Breakout Room #1</w:t>
      </w:r>
      <w:bookmarkEnd w:id="9"/>
    </w:p>
    <w:p w14:paraId="1EF07C7D" w14:textId="77777777" w:rsidR="008B440A" w:rsidRPr="00186202" w:rsidRDefault="008B440A" w:rsidP="008B440A">
      <w:pPr>
        <w:spacing w:after="0" w:line="240" w:lineRule="auto"/>
        <w:rPr>
          <w:rStyle w:val="ui-provider"/>
          <w:sz w:val="28"/>
          <w:szCs w:val="28"/>
        </w:rPr>
      </w:pPr>
    </w:p>
    <w:p w14:paraId="1A9025D5" w14:textId="386A2DE3" w:rsidR="006C4D99" w:rsidRPr="00186202" w:rsidRDefault="005661A6" w:rsidP="006C4D99">
      <w:pPr>
        <w:spacing w:after="0" w:line="240" w:lineRule="auto"/>
        <w:rPr>
          <w:rStyle w:val="ui-provider"/>
          <w:b/>
          <w:bCs/>
          <w:sz w:val="28"/>
          <w:szCs w:val="28"/>
        </w:rPr>
      </w:pPr>
      <w:r w:rsidRPr="00186202">
        <w:rPr>
          <w:rStyle w:val="ui-provider"/>
          <w:b/>
          <w:bCs/>
          <w:sz w:val="28"/>
          <w:szCs w:val="28"/>
        </w:rPr>
        <w:t xml:space="preserve">Question: </w:t>
      </w:r>
      <w:r w:rsidR="008325FD" w:rsidRPr="00186202">
        <w:rPr>
          <w:rStyle w:val="ui-provider"/>
          <w:b/>
          <w:bCs/>
          <w:sz w:val="28"/>
          <w:szCs w:val="28"/>
        </w:rPr>
        <w:t>H</w:t>
      </w:r>
      <w:r w:rsidR="006C4D99" w:rsidRPr="00186202">
        <w:rPr>
          <w:rStyle w:val="ui-provider"/>
          <w:b/>
          <w:bCs/>
          <w:sz w:val="28"/>
          <w:szCs w:val="28"/>
        </w:rPr>
        <w:t>ow does the topic today apply to the work that you do?</w:t>
      </w:r>
    </w:p>
    <w:p w14:paraId="078F72C2" w14:textId="77777777" w:rsidR="008B440A" w:rsidRPr="00186202" w:rsidRDefault="008B440A" w:rsidP="008B440A">
      <w:pPr>
        <w:spacing w:after="0" w:line="240" w:lineRule="auto"/>
        <w:rPr>
          <w:rStyle w:val="ui-provider"/>
          <w:sz w:val="28"/>
          <w:szCs w:val="28"/>
        </w:rPr>
      </w:pPr>
    </w:p>
    <w:p w14:paraId="0F97AA23" w14:textId="13FFC632" w:rsidR="008B440A" w:rsidRPr="00186202" w:rsidRDefault="008B440A" w:rsidP="008B440A">
      <w:pPr>
        <w:spacing w:after="0" w:line="240" w:lineRule="auto"/>
        <w:rPr>
          <w:rStyle w:val="ui-provider"/>
          <w:sz w:val="28"/>
          <w:szCs w:val="28"/>
        </w:rPr>
      </w:pPr>
      <w:r w:rsidRPr="00186202">
        <w:rPr>
          <w:rStyle w:val="ui-provider"/>
          <w:sz w:val="28"/>
          <w:szCs w:val="28"/>
        </w:rPr>
        <w:t>CTE work – helping teachers with integrated employability skills</w:t>
      </w:r>
    </w:p>
    <w:p w14:paraId="2493DCC4" w14:textId="1068F314" w:rsidR="006C4D99" w:rsidRPr="00186202" w:rsidRDefault="006C4D99" w:rsidP="008B440A">
      <w:pPr>
        <w:spacing w:after="0" w:line="240" w:lineRule="auto"/>
        <w:rPr>
          <w:rStyle w:val="ui-provider"/>
          <w:sz w:val="28"/>
          <w:szCs w:val="28"/>
        </w:rPr>
      </w:pPr>
      <w:r w:rsidRPr="00186202">
        <w:rPr>
          <w:rStyle w:val="ui-provider"/>
          <w:sz w:val="28"/>
          <w:szCs w:val="28"/>
        </w:rPr>
        <w:t>Using rubrics with students’ knowledge and skills – integrating the two together</w:t>
      </w:r>
    </w:p>
    <w:p w14:paraId="1896EB65" w14:textId="77777777" w:rsidR="006C4D99" w:rsidRPr="00186202" w:rsidRDefault="006C4D99" w:rsidP="008B440A">
      <w:pPr>
        <w:spacing w:after="0" w:line="240" w:lineRule="auto"/>
        <w:rPr>
          <w:rStyle w:val="ui-provider"/>
          <w:sz w:val="28"/>
          <w:szCs w:val="28"/>
        </w:rPr>
      </w:pPr>
    </w:p>
    <w:p w14:paraId="6E78A6CE" w14:textId="56631A8B" w:rsidR="006C4D99" w:rsidRPr="00186202" w:rsidRDefault="006F5296" w:rsidP="008B440A">
      <w:pPr>
        <w:spacing w:after="0" w:line="240" w:lineRule="auto"/>
        <w:rPr>
          <w:rStyle w:val="ui-provider"/>
          <w:sz w:val="28"/>
          <w:szCs w:val="28"/>
        </w:rPr>
      </w:pPr>
      <w:r w:rsidRPr="00186202">
        <w:rPr>
          <w:rStyle w:val="ui-provider"/>
          <w:sz w:val="28"/>
          <w:szCs w:val="28"/>
        </w:rPr>
        <w:t>Youth workforce</w:t>
      </w:r>
      <w:r w:rsidR="008325FD" w:rsidRPr="00186202">
        <w:rPr>
          <w:rStyle w:val="ui-provider"/>
          <w:sz w:val="28"/>
          <w:szCs w:val="28"/>
        </w:rPr>
        <w:t xml:space="preserve"> at the county level</w:t>
      </w:r>
      <w:r w:rsidRPr="00186202">
        <w:rPr>
          <w:rStyle w:val="ui-provider"/>
          <w:sz w:val="28"/>
          <w:szCs w:val="28"/>
        </w:rPr>
        <w:t xml:space="preserve"> – gaining workforce skills, soft skills, human skills for </w:t>
      </w:r>
      <w:r w:rsidR="008325FD" w:rsidRPr="00186202">
        <w:rPr>
          <w:rStyle w:val="ui-provider"/>
          <w:sz w:val="28"/>
          <w:szCs w:val="28"/>
        </w:rPr>
        <w:t>learners</w:t>
      </w:r>
      <w:r w:rsidRPr="00186202">
        <w:rPr>
          <w:rStyle w:val="ui-provider"/>
          <w:sz w:val="28"/>
          <w:szCs w:val="28"/>
        </w:rPr>
        <w:t xml:space="preserve"> in the program. There is a workshop called “Rethinking Careers” that deals with several EES</w:t>
      </w:r>
    </w:p>
    <w:p w14:paraId="6DD09CC8" w14:textId="77777777" w:rsidR="00494669" w:rsidRPr="00186202" w:rsidRDefault="00494669" w:rsidP="008B440A">
      <w:pPr>
        <w:spacing w:after="0" w:line="240" w:lineRule="auto"/>
        <w:rPr>
          <w:rStyle w:val="ui-provider"/>
          <w:sz w:val="28"/>
          <w:szCs w:val="28"/>
        </w:rPr>
      </w:pPr>
    </w:p>
    <w:p w14:paraId="2E17914E" w14:textId="32FE3C8C" w:rsidR="00494669" w:rsidRPr="00186202" w:rsidRDefault="00494669" w:rsidP="008B440A">
      <w:pPr>
        <w:spacing w:after="0" w:line="240" w:lineRule="auto"/>
        <w:rPr>
          <w:rStyle w:val="ui-provider"/>
          <w:sz w:val="28"/>
          <w:szCs w:val="28"/>
        </w:rPr>
      </w:pPr>
      <w:r w:rsidRPr="00186202">
        <w:rPr>
          <w:rStyle w:val="ui-provider"/>
          <w:sz w:val="28"/>
          <w:szCs w:val="28"/>
        </w:rPr>
        <w:t>CSC work</w:t>
      </w:r>
      <w:r w:rsidR="008325FD" w:rsidRPr="00186202">
        <w:rPr>
          <w:rStyle w:val="ui-provider"/>
          <w:sz w:val="28"/>
          <w:szCs w:val="28"/>
        </w:rPr>
        <w:t>s</w:t>
      </w:r>
      <w:r w:rsidRPr="00186202">
        <w:rPr>
          <w:rStyle w:val="ui-provider"/>
          <w:sz w:val="28"/>
          <w:szCs w:val="28"/>
        </w:rPr>
        <w:t xml:space="preserve"> with people in pre-employment training, </w:t>
      </w:r>
      <w:r w:rsidR="008325FD" w:rsidRPr="00186202">
        <w:rPr>
          <w:rStyle w:val="ui-provider"/>
          <w:sz w:val="28"/>
          <w:szCs w:val="28"/>
        </w:rPr>
        <w:t xml:space="preserve">covers </w:t>
      </w:r>
      <w:r w:rsidRPr="00186202">
        <w:rPr>
          <w:rStyle w:val="ui-provider"/>
          <w:sz w:val="28"/>
          <w:szCs w:val="28"/>
        </w:rPr>
        <w:t>work experiences – they go over the skills individually</w:t>
      </w:r>
      <w:r w:rsidR="008325FD" w:rsidRPr="00186202">
        <w:rPr>
          <w:rStyle w:val="ui-provider"/>
          <w:sz w:val="28"/>
          <w:szCs w:val="28"/>
        </w:rPr>
        <w:t>/</w:t>
      </w:r>
      <w:r w:rsidRPr="00186202">
        <w:rPr>
          <w:rStyle w:val="ui-provider"/>
          <w:sz w:val="28"/>
          <w:szCs w:val="28"/>
        </w:rPr>
        <w:t xml:space="preserve">weekly to see where folks are at and what they need to work on, and then </w:t>
      </w:r>
      <w:r w:rsidR="008325FD" w:rsidRPr="00186202">
        <w:rPr>
          <w:rStyle w:val="ui-provider"/>
          <w:sz w:val="28"/>
          <w:szCs w:val="28"/>
        </w:rPr>
        <w:t>using</w:t>
      </w:r>
      <w:r w:rsidRPr="00186202">
        <w:rPr>
          <w:rStyle w:val="ui-provider"/>
          <w:sz w:val="28"/>
          <w:szCs w:val="28"/>
        </w:rPr>
        <w:t xml:space="preserve"> those results the staff works with individuals on </w:t>
      </w:r>
      <w:r w:rsidR="008325FD" w:rsidRPr="00186202">
        <w:rPr>
          <w:rStyle w:val="ui-provider"/>
          <w:sz w:val="28"/>
          <w:szCs w:val="28"/>
        </w:rPr>
        <w:t>areas of improvement within</w:t>
      </w:r>
      <w:r w:rsidRPr="00186202">
        <w:rPr>
          <w:rStyle w:val="ui-provider"/>
          <w:sz w:val="28"/>
          <w:szCs w:val="28"/>
        </w:rPr>
        <w:t xml:space="preserve"> skills</w:t>
      </w:r>
    </w:p>
    <w:p w14:paraId="6BE607A6" w14:textId="77777777" w:rsidR="00494669" w:rsidRPr="00186202" w:rsidRDefault="00494669" w:rsidP="008B440A">
      <w:pPr>
        <w:spacing w:after="0" w:line="240" w:lineRule="auto"/>
        <w:rPr>
          <w:rStyle w:val="ui-provider"/>
          <w:sz w:val="28"/>
          <w:szCs w:val="28"/>
        </w:rPr>
      </w:pPr>
    </w:p>
    <w:p w14:paraId="3F1CC76D" w14:textId="172DF4B7" w:rsidR="00494669" w:rsidRPr="00186202" w:rsidRDefault="005661A6" w:rsidP="008B440A">
      <w:pPr>
        <w:spacing w:after="0" w:line="240" w:lineRule="auto"/>
        <w:rPr>
          <w:rStyle w:val="ui-provider"/>
          <w:b/>
          <w:bCs/>
          <w:sz w:val="28"/>
          <w:szCs w:val="28"/>
        </w:rPr>
      </w:pPr>
      <w:r w:rsidRPr="00186202">
        <w:rPr>
          <w:rStyle w:val="ui-provider"/>
          <w:b/>
          <w:bCs/>
          <w:sz w:val="28"/>
          <w:szCs w:val="28"/>
        </w:rPr>
        <w:t xml:space="preserve">Question: </w:t>
      </w:r>
      <w:r w:rsidR="00494669" w:rsidRPr="00186202">
        <w:rPr>
          <w:rStyle w:val="ui-provider"/>
          <w:b/>
          <w:bCs/>
          <w:sz w:val="28"/>
          <w:szCs w:val="28"/>
        </w:rPr>
        <w:t>What are strategies for engaging learners that might involve culturally specific ways – engaging learners from various backgrounds?</w:t>
      </w:r>
    </w:p>
    <w:p w14:paraId="6F4CF842" w14:textId="77777777" w:rsidR="00494669" w:rsidRPr="00186202" w:rsidRDefault="00494669" w:rsidP="008B440A">
      <w:pPr>
        <w:spacing w:after="0" w:line="240" w:lineRule="auto"/>
        <w:rPr>
          <w:rStyle w:val="ui-provider"/>
          <w:sz w:val="28"/>
          <w:szCs w:val="28"/>
        </w:rPr>
      </w:pPr>
    </w:p>
    <w:p w14:paraId="14D7B880" w14:textId="5E65942F" w:rsidR="00494669" w:rsidRPr="00186202" w:rsidRDefault="008325FD" w:rsidP="008B440A">
      <w:pPr>
        <w:spacing w:after="0" w:line="240" w:lineRule="auto"/>
        <w:rPr>
          <w:rStyle w:val="ui-provider"/>
          <w:sz w:val="28"/>
          <w:szCs w:val="28"/>
        </w:rPr>
      </w:pPr>
      <w:r w:rsidRPr="00186202">
        <w:rPr>
          <w:rStyle w:val="ui-provider"/>
          <w:sz w:val="28"/>
          <w:szCs w:val="28"/>
        </w:rPr>
        <w:t>T</w:t>
      </w:r>
      <w:r w:rsidR="00494669" w:rsidRPr="00186202">
        <w:rPr>
          <w:rStyle w:val="ui-provider"/>
          <w:sz w:val="28"/>
          <w:szCs w:val="28"/>
        </w:rPr>
        <w:t>hrough relationships we build with them and group activities</w:t>
      </w:r>
      <w:r w:rsidR="0090279C" w:rsidRPr="00186202">
        <w:rPr>
          <w:rStyle w:val="ui-provider"/>
          <w:sz w:val="28"/>
          <w:szCs w:val="28"/>
        </w:rPr>
        <w:t xml:space="preserve">. Pre-pandemic they had </w:t>
      </w:r>
      <w:r w:rsidRPr="00186202">
        <w:rPr>
          <w:rStyle w:val="ui-provider"/>
          <w:sz w:val="28"/>
          <w:szCs w:val="28"/>
        </w:rPr>
        <w:t>several</w:t>
      </w:r>
      <w:r w:rsidR="0090279C" w:rsidRPr="00186202">
        <w:rPr>
          <w:rStyle w:val="ui-provider"/>
          <w:sz w:val="28"/>
          <w:szCs w:val="28"/>
        </w:rPr>
        <w:t xml:space="preserve"> events that related mostly to social skills. Parties, seasonal kickoffs, summer barbeques – fun and engaging, these </w:t>
      </w:r>
      <w:r w:rsidRPr="00186202">
        <w:rPr>
          <w:rStyle w:val="ui-provider"/>
          <w:sz w:val="28"/>
          <w:szCs w:val="28"/>
        </w:rPr>
        <w:t>have been lessened post pandemic so this is an area that can be revitalized or updated to encompass new methods</w:t>
      </w:r>
      <w:r w:rsidR="0090279C" w:rsidRPr="00186202">
        <w:rPr>
          <w:rStyle w:val="ui-provider"/>
          <w:sz w:val="28"/>
          <w:szCs w:val="28"/>
        </w:rPr>
        <w:t xml:space="preserve"> </w:t>
      </w:r>
    </w:p>
    <w:p w14:paraId="3FE3D934" w14:textId="77777777" w:rsidR="0090279C" w:rsidRPr="00186202" w:rsidRDefault="0090279C" w:rsidP="008B440A">
      <w:pPr>
        <w:spacing w:after="0" w:line="240" w:lineRule="auto"/>
        <w:rPr>
          <w:rStyle w:val="ui-provider"/>
          <w:sz w:val="28"/>
          <w:szCs w:val="28"/>
        </w:rPr>
      </w:pPr>
    </w:p>
    <w:p w14:paraId="47438D53" w14:textId="79F2BA4B" w:rsidR="0090279C" w:rsidRPr="00186202" w:rsidRDefault="008325FD" w:rsidP="008B440A">
      <w:pPr>
        <w:spacing w:after="0" w:line="240" w:lineRule="auto"/>
        <w:rPr>
          <w:rStyle w:val="ui-provider"/>
          <w:sz w:val="28"/>
          <w:szCs w:val="28"/>
        </w:rPr>
      </w:pPr>
      <w:r w:rsidRPr="00186202">
        <w:rPr>
          <w:rStyle w:val="ui-provider"/>
          <w:sz w:val="28"/>
          <w:szCs w:val="28"/>
        </w:rPr>
        <w:t>I</w:t>
      </w:r>
      <w:r w:rsidR="0090279C" w:rsidRPr="00186202">
        <w:rPr>
          <w:rStyle w:val="ui-provider"/>
          <w:sz w:val="28"/>
          <w:szCs w:val="28"/>
        </w:rPr>
        <w:t>ncentivizing the experiences and engagement</w:t>
      </w:r>
    </w:p>
    <w:p w14:paraId="08B1F2A1" w14:textId="77777777" w:rsidR="0090279C" w:rsidRPr="00186202" w:rsidRDefault="0090279C" w:rsidP="008B440A">
      <w:pPr>
        <w:spacing w:after="0" w:line="240" w:lineRule="auto"/>
        <w:rPr>
          <w:rStyle w:val="ui-provider"/>
          <w:sz w:val="28"/>
          <w:szCs w:val="28"/>
        </w:rPr>
      </w:pPr>
    </w:p>
    <w:p w14:paraId="32D2010C" w14:textId="07506802" w:rsidR="0090279C" w:rsidRPr="00186202" w:rsidRDefault="005661A6" w:rsidP="008B440A">
      <w:pPr>
        <w:spacing w:after="0" w:line="240" w:lineRule="auto"/>
        <w:rPr>
          <w:rStyle w:val="ui-provider"/>
          <w:b/>
          <w:bCs/>
          <w:sz w:val="28"/>
          <w:szCs w:val="28"/>
        </w:rPr>
      </w:pPr>
      <w:r w:rsidRPr="00186202">
        <w:rPr>
          <w:rStyle w:val="ui-provider"/>
          <w:b/>
          <w:bCs/>
          <w:sz w:val="28"/>
          <w:szCs w:val="28"/>
        </w:rPr>
        <w:t xml:space="preserve">Question: </w:t>
      </w:r>
      <w:r w:rsidR="0090279C" w:rsidRPr="00186202">
        <w:rPr>
          <w:rStyle w:val="ui-provider"/>
          <w:b/>
          <w:bCs/>
          <w:sz w:val="28"/>
          <w:szCs w:val="28"/>
        </w:rPr>
        <w:t xml:space="preserve">How have you seen </w:t>
      </w:r>
      <w:r w:rsidR="0020014D" w:rsidRPr="00186202">
        <w:rPr>
          <w:rStyle w:val="ui-provider"/>
          <w:b/>
          <w:bCs/>
          <w:sz w:val="28"/>
          <w:szCs w:val="28"/>
        </w:rPr>
        <w:t>learners</w:t>
      </w:r>
      <w:r w:rsidR="0090279C" w:rsidRPr="00186202">
        <w:rPr>
          <w:rStyle w:val="ui-provider"/>
          <w:b/>
          <w:bCs/>
          <w:sz w:val="28"/>
          <w:szCs w:val="28"/>
        </w:rPr>
        <w:t xml:space="preserve"> develop skills to tell their story or demonstrate their level of skills </w:t>
      </w:r>
      <w:r w:rsidR="0020014D" w:rsidRPr="00186202">
        <w:rPr>
          <w:rStyle w:val="ui-provider"/>
          <w:b/>
          <w:bCs/>
          <w:sz w:val="28"/>
          <w:szCs w:val="28"/>
        </w:rPr>
        <w:t>(</w:t>
      </w:r>
      <w:r w:rsidR="0090279C" w:rsidRPr="00186202">
        <w:rPr>
          <w:rStyle w:val="ui-provider"/>
          <w:b/>
          <w:bCs/>
          <w:sz w:val="28"/>
          <w:szCs w:val="28"/>
        </w:rPr>
        <w:t>resumes etc</w:t>
      </w:r>
      <w:r w:rsidR="0020014D" w:rsidRPr="00186202">
        <w:rPr>
          <w:rStyle w:val="ui-provider"/>
          <w:b/>
          <w:bCs/>
          <w:sz w:val="28"/>
          <w:szCs w:val="28"/>
        </w:rPr>
        <w:t>.)</w:t>
      </w:r>
      <w:r w:rsidR="0090279C" w:rsidRPr="00186202">
        <w:rPr>
          <w:rStyle w:val="ui-provider"/>
          <w:b/>
          <w:bCs/>
          <w:sz w:val="28"/>
          <w:szCs w:val="28"/>
        </w:rPr>
        <w:t>? Development skills in engagement/how does that carry forward to employment, working, and then telling their story?</w:t>
      </w:r>
    </w:p>
    <w:p w14:paraId="17744EE1" w14:textId="77777777" w:rsidR="0090279C" w:rsidRPr="00186202" w:rsidRDefault="0090279C" w:rsidP="008B440A">
      <w:pPr>
        <w:spacing w:after="0" w:line="240" w:lineRule="auto"/>
        <w:rPr>
          <w:rStyle w:val="ui-provider"/>
          <w:sz w:val="28"/>
          <w:szCs w:val="28"/>
        </w:rPr>
      </w:pPr>
    </w:p>
    <w:p w14:paraId="047847CB" w14:textId="6FE1CCAC" w:rsidR="0090279C" w:rsidRPr="00186202" w:rsidRDefault="0020014D" w:rsidP="008B440A">
      <w:pPr>
        <w:spacing w:after="0" w:line="240" w:lineRule="auto"/>
        <w:rPr>
          <w:rStyle w:val="ui-provider"/>
          <w:sz w:val="28"/>
          <w:szCs w:val="28"/>
        </w:rPr>
      </w:pPr>
      <w:r w:rsidRPr="00186202">
        <w:rPr>
          <w:rStyle w:val="ui-provider"/>
          <w:sz w:val="28"/>
          <w:szCs w:val="28"/>
        </w:rPr>
        <w:lastRenderedPageBreak/>
        <w:t>I</w:t>
      </w:r>
      <w:r w:rsidR="0090279C" w:rsidRPr="00186202">
        <w:rPr>
          <w:rStyle w:val="ui-provider"/>
          <w:sz w:val="28"/>
          <w:szCs w:val="28"/>
        </w:rPr>
        <w:t>t starts with the work experience, either job shadow</w:t>
      </w:r>
      <w:r w:rsidRPr="00186202">
        <w:rPr>
          <w:rStyle w:val="ui-provider"/>
          <w:sz w:val="28"/>
          <w:szCs w:val="28"/>
        </w:rPr>
        <w:t>ing</w:t>
      </w:r>
      <w:r w:rsidR="0090279C" w:rsidRPr="00186202">
        <w:rPr>
          <w:rStyle w:val="ui-provider"/>
          <w:sz w:val="28"/>
          <w:szCs w:val="28"/>
        </w:rPr>
        <w:t xml:space="preserve"> or </w:t>
      </w:r>
      <w:r w:rsidRPr="00186202">
        <w:rPr>
          <w:rStyle w:val="ui-provider"/>
          <w:sz w:val="28"/>
          <w:szCs w:val="28"/>
        </w:rPr>
        <w:t>short-term</w:t>
      </w:r>
      <w:r w:rsidR="0090279C" w:rsidRPr="00186202">
        <w:rPr>
          <w:rStyle w:val="ui-provider"/>
          <w:sz w:val="28"/>
          <w:szCs w:val="28"/>
        </w:rPr>
        <w:t xml:space="preserve"> internship</w:t>
      </w:r>
      <w:r w:rsidRPr="00186202">
        <w:rPr>
          <w:rStyle w:val="ui-provider"/>
          <w:sz w:val="28"/>
          <w:szCs w:val="28"/>
        </w:rPr>
        <w:t>s</w:t>
      </w:r>
      <w:r w:rsidR="0090279C" w:rsidRPr="00186202">
        <w:rPr>
          <w:rStyle w:val="ui-provider"/>
          <w:sz w:val="28"/>
          <w:szCs w:val="28"/>
        </w:rPr>
        <w:t>. Job shadow</w:t>
      </w:r>
      <w:r w:rsidRPr="00186202">
        <w:rPr>
          <w:rStyle w:val="ui-provider"/>
          <w:sz w:val="28"/>
          <w:szCs w:val="28"/>
        </w:rPr>
        <w:t>ing</w:t>
      </w:r>
      <w:r w:rsidR="0090279C" w:rsidRPr="00186202">
        <w:rPr>
          <w:rStyle w:val="ui-provider"/>
          <w:sz w:val="28"/>
          <w:szCs w:val="28"/>
        </w:rPr>
        <w:t xml:space="preserve"> has an evaluation from the host business (a </w:t>
      </w:r>
      <w:r w:rsidR="00894D9B" w:rsidRPr="00186202">
        <w:rPr>
          <w:rStyle w:val="ui-provider"/>
          <w:sz w:val="28"/>
          <w:szCs w:val="28"/>
        </w:rPr>
        <w:t>one-day</w:t>
      </w:r>
      <w:r w:rsidR="0090279C" w:rsidRPr="00186202">
        <w:rPr>
          <w:rStyle w:val="ui-provider"/>
          <w:sz w:val="28"/>
          <w:szCs w:val="28"/>
        </w:rPr>
        <w:t xml:space="preserve"> event), and these include some EES such as showing up on time, wearing appropriate attire, and for the internship then there is a weekly </w:t>
      </w:r>
      <w:r w:rsidR="005661A6" w:rsidRPr="00186202">
        <w:rPr>
          <w:rStyle w:val="ui-provider"/>
          <w:sz w:val="28"/>
          <w:szCs w:val="28"/>
        </w:rPr>
        <w:t>evaluation</w:t>
      </w:r>
      <w:r w:rsidR="0090279C" w:rsidRPr="00186202">
        <w:rPr>
          <w:rStyle w:val="ui-provider"/>
          <w:sz w:val="28"/>
          <w:szCs w:val="28"/>
        </w:rPr>
        <w:t xml:space="preserve"> that covers these skills more in depth – </w:t>
      </w:r>
      <w:r w:rsidR="00894D9B" w:rsidRPr="00186202">
        <w:rPr>
          <w:rStyle w:val="ui-provider"/>
          <w:sz w:val="28"/>
          <w:szCs w:val="28"/>
        </w:rPr>
        <w:t xml:space="preserve">the </w:t>
      </w:r>
      <w:r w:rsidR="0090279C" w:rsidRPr="00186202">
        <w:rPr>
          <w:rStyle w:val="ui-provider"/>
          <w:sz w:val="28"/>
          <w:szCs w:val="28"/>
        </w:rPr>
        <w:t>host business fills out for the intern</w:t>
      </w:r>
      <w:r w:rsidR="00894D9B" w:rsidRPr="00186202">
        <w:rPr>
          <w:rStyle w:val="ui-provider"/>
          <w:sz w:val="28"/>
          <w:szCs w:val="28"/>
        </w:rPr>
        <w:t xml:space="preserve">. </w:t>
      </w:r>
      <w:r w:rsidR="0090279C" w:rsidRPr="00186202">
        <w:rPr>
          <w:rStyle w:val="ui-provider"/>
          <w:sz w:val="28"/>
          <w:szCs w:val="28"/>
        </w:rPr>
        <w:t>EES are included in resumes, mock interview skills, coaching</w:t>
      </w:r>
      <w:r w:rsidR="00894D9B" w:rsidRPr="00186202">
        <w:rPr>
          <w:rStyle w:val="ui-provider"/>
          <w:sz w:val="28"/>
          <w:szCs w:val="28"/>
        </w:rPr>
        <w:t>, and so on.</w:t>
      </w:r>
    </w:p>
    <w:p w14:paraId="4A9BE523" w14:textId="4475E562" w:rsidR="008A46FE" w:rsidRPr="00186202" w:rsidRDefault="00894D9B" w:rsidP="008B440A">
      <w:pPr>
        <w:spacing w:after="0" w:line="240" w:lineRule="auto"/>
        <w:rPr>
          <w:rStyle w:val="ui-provider"/>
          <w:sz w:val="28"/>
          <w:szCs w:val="28"/>
        </w:rPr>
      </w:pPr>
      <w:r w:rsidRPr="00186202">
        <w:rPr>
          <w:rStyle w:val="ui-provider"/>
          <w:sz w:val="28"/>
          <w:szCs w:val="28"/>
        </w:rPr>
        <w:t>P</w:t>
      </w:r>
      <w:r w:rsidR="008A46FE" w:rsidRPr="00186202">
        <w:rPr>
          <w:rStyle w:val="ui-provider"/>
          <w:sz w:val="28"/>
          <w:szCs w:val="28"/>
        </w:rPr>
        <w:t xml:space="preserve">re/mid/post evaluation – </w:t>
      </w:r>
      <w:r w:rsidRPr="00186202">
        <w:rPr>
          <w:rStyle w:val="ui-provider"/>
          <w:sz w:val="28"/>
          <w:szCs w:val="28"/>
        </w:rPr>
        <w:t>just like in teaching, we focus on where learners start, how it’s going and how they improved.</w:t>
      </w:r>
    </w:p>
    <w:p w14:paraId="1CAA9107" w14:textId="77777777" w:rsidR="008A46FE" w:rsidRPr="00186202" w:rsidRDefault="008A46FE" w:rsidP="008B440A">
      <w:pPr>
        <w:spacing w:after="0" w:line="240" w:lineRule="auto"/>
        <w:rPr>
          <w:rStyle w:val="ui-provider"/>
          <w:sz w:val="28"/>
          <w:szCs w:val="28"/>
        </w:rPr>
      </w:pPr>
    </w:p>
    <w:p w14:paraId="0E3D08E0" w14:textId="189920F0" w:rsidR="00F304C4" w:rsidRPr="00186202" w:rsidRDefault="00AB4177" w:rsidP="008B440A">
      <w:pPr>
        <w:spacing w:after="0" w:line="240" w:lineRule="auto"/>
        <w:rPr>
          <w:rStyle w:val="ui-provider"/>
          <w:sz w:val="28"/>
          <w:szCs w:val="28"/>
        </w:rPr>
      </w:pPr>
      <w:r w:rsidRPr="00186202">
        <w:rPr>
          <w:rStyle w:val="ui-provider"/>
          <w:b/>
          <w:bCs/>
          <w:sz w:val="28"/>
          <w:szCs w:val="28"/>
        </w:rPr>
        <w:t xml:space="preserve">Question: </w:t>
      </w:r>
      <w:r w:rsidR="000A44E7" w:rsidRPr="00186202">
        <w:rPr>
          <w:rStyle w:val="ui-provider"/>
          <w:b/>
          <w:bCs/>
          <w:sz w:val="28"/>
          <w:szCs w:val="28"/>
        </w:rPr>
        <w:t xml:space="preserve">In </w:t>
      </w:r>
      <w:r w:rsidR="00F304C4" w:rsidRPr="00186202">
        <w:rPr>
          <w:rStyle w:val="ui-provider"/>
          <w:b/>
          <w:bCs/>
          <w:sz w:val="28"/>
          <w:szCs w:val="28"/>
        </w:rPr>
        <w:t>addressing the workforce system</w:t>
      </w:r>
      <w:r w:rsidR="002814F5" w:rsidRPr="00186202">
        <w:rPr>
          <w:rStyle w:val="ui-provider"/>
          <w:b/>
          <w:bCs/>
          <w:sz w:val="28"/>
          <w:szCs w:val="28"/>
        </w:rPr>
        <w:t>, e</w:t>
      </w:r>
      <w:r w:rsidR="00F304C4" w:rsidRPr="00186202">
        <w:rPr>
          <w:rStyle w:val="ui-provider"/>
          <w:b/>
          <w:bCs/>
          <w:sz w:val="28"/>
          <w:szCs w:val="28"/>
        </w:rPr>
        <w:t xml:space="preserve">mphasis </w:t>
      </w:r>
      <w:r w:rsidR="00C70A09" w:rsidRPr="00186202">
        <w:rPr>
          <w:rStyle w:val="ui-provider"/>
          <w:b/>
          <w:bCs/>
          <w:sz w:val="28"/>
          <w:szCs w:val="28"/>
        </w:rPr>
        <w:t xml:space="preserve">is </w:t>
      </w:r>
      <w:r w:rsidR="00F304C4" w:rsidRPr="00186202">
        <w:rPr>
          <w:rStyle w:val="ui-provider"/>
          <w:b/>
          <w:bCs/>
          <w:sz w:val="28"/>
          <w:szCs w:val="28"/>
        </w:rPr>
        <w:t xml:space="preserve">placed on the trajectories of education, but there are diverse </w:t>
      </w:r>
      <w:r w:rsidR="00C70A09" w:rsidRPr="00186202">
        <w:rPr>
          <w:rStyle w:val="ui-provider"/>
          <w:b/>
          <w:bCs/>
          <w:sz w:val="28"/>
          <w:szCs w:val="28"/>
        </w:rPr>
        <w:t>pathways,</w:t>
      </w:r>
      <w:r w:rsidR="00F304C4" w:rsidRPr="00186202">
        <w:rPr>
          <w:rStyle w:val="ui-provider"/>
          <w:b/>
          <w:bCs/>
          <w:sz w:val="28"/>
          <w:szCs w:val="28"/>
        </w:rPr>
        <w:t xml:space="preserve"> and the system is slowly changing. How do you see </w:t>
      </w:r>
      <w:r w:rsidR="00C70A09" w:rsidRPr="00186202">
        <w:rPr>
          <w:rStyle w:val="ui-provider"/>
          <w:b/>
          <w:bCs/>
          <w:sz w:val="28"/>
          <w:szCs w:val="28"/>
        </w:rPr>
        <w:t>changes</w:t>
      </w:r>
      <w:r w:rsidR="00F304C4" w:rsidRPr="00186202">
        <w:rPr>
          <w:rStyle w:val="ui-provider"/>
          <w:b/>
          <w:bCs/>
          <w:sz w:val="28"/>
          <w:szCs w:val="28"/>
        </w:rPr>
        <w:t xml:space="preserve"> evolving in workforce development/</w:t>
      </w:r>
      <w:r w:rsidR="00C70A09" w:rsidRPr="00186202">
        <w:rPr>
          <w:rStyle w:val="ui-provider"/>
          <w:b/>
          <w:bCs/>
          <w:sz w:val="28"/>
          <w:szCs w:val="28"/>
        </w:rPr>
        <w:t>what</w:t>
      </w:r>
      <w:r w:rsidR="00F304C4" w:rsidRPr="00186202">
        <w:rPr>
          <w:rStyle w:val="ui-provider"/>
          <w:b/>
          <w:bCs/>
          <w:sz w:val="28"/>
          <w:szCs w:val="28"/>
        </w:rPr>
        <w:t xml:space="preserve"> do you hope to see </w:t>
      </w:r>
      <w:r w:rsidR="00C70A09" w:rsidRPr="00186202">
        <w:rPr>
          <w:rStyle w:val="ui-provider"/>
          <w:b/>
          <w:bCs/>
          <w:sz w:val="28"/>
          <w:szCs w:val="28"/>
        </w:rPr>
        <w:t>in changes</w:t>
      </w:r>
      <w:r w:rsidR="00F304C4" w:rsidRPr="00186202">
        <w:rPr>
          <w:rStyle w:val="ui-provider"/>
          <w:b/>
          <w:bCs/>
          <w:sz w:val="28"/>
          <w:szCs w:val="28"/>
        </w:rPr>
        <w:t xml:space="preserve"> moving forward?</w:t>
      </w:r>
    </w:p>
    <w:p w14:paraId="2593EACE" w14:textId="77777777" w:rsidR="00F304C4" w:rsidRPr="00186202" w:rsidRDefault="00F304C4" w:rsidP="008B440A">
      <w:pPr>
        <w:spacing w:after="0" w:line="240" w:lineRule="auto"/>
        <w:rPr>
          <w:rStyle w:val="ui-provider"/>
          <w:sz w:val="28"/>
          <w:szCs w:val="28"/>
        </w:rPr>
      </w:pPr>
    </w:p>
    <w:p w14:paraId="5B2B2CFD" w14:textId="79EDC706" w:rsidR="00F304C4" w:rsidRPr="00186202" w:rsidRDefault="00FF7B8C" w:rsidP="008B440A">
      <w:pPr>
        <w:spacing w:after="0" w:line="240" w:lineRule="auto"/>
        <w:rPr>
          <w:rStyle w:val="ui-provider"/>
          <w:sz w:val="28"/>
          <w:szCs w:val="28"/>
        </w:rPr>
      </w:pPr>
      <w:r w:rsidRPr="00186202">
        <w:rPr>
          <w:rStyle w:val="ui-provider"/>
          <w:sz w:val="28"/>
          <w:szCs w:val="28"/>
        </w:rPr>
        <w:t>H</w:t>
      </w:r>
      <w:r w:rsidR="00F304C4" w:rsidRPr="00186202">
        <w:rPr>
          <w:rStyle w:val="ui-provider"/>
          <w:sz w:val="28"/>
          <w:szCs w:val="28"/>
        </w:rPr>
        <w:t xml:space="preserve">igh demand from the trades in recent years and other jobs that don’t require college degrees. </w:t>
      </w:r>
      <w:r w:rsidRPr="00186202">
        <w:rPr>
          <w:rStyle w:val="ui-provider"/>
          <w:sz w:val="28"/>
          <w:szCs w:val="28"/>
        </w:rPr>
        <w:t>Some areas/counties in Oregon don’t necessarily have access to pre-apprentice and other programs currently.</w:t>
      </w:r>
      <w:r w:rsidR="00F304C4" w:rsidRPr="00186202">
        <w:rPr>
          <w:rStyle w:val="ui-provider"/>
          <w:sz w:val="28"/>
          <w:szCs w:val="28"/>
        </w:rPr>
        <w:t xml:space="preserve"> </w:t>
      </w:r>
    </w:p>
    <w:p w14:paraId="4DC89C1A" w14:textId="77777777" w:rsidR="00F304C4" w:rsidRPr="00186202" w:rsidRDefault="00F304C4" w:rsidP="008B440A">
      <w:pPr>
        <w:spacing w:after="0" w:line="240" w:lineRule="auto"/>
        <w:rPr>
          <w:rStyle w:val="ui-provider"/>
          <w:sz w:val="28"/>
          <w:szCs w:val="28"/>
        </w:rPr>
      </w:pPr>
    </w:p>
    <w:p w14:paraId="46C5B63E" w14:textId="0821D284" w:rsidR="00F304C4" w:rsidRPr="00186202" w:rsidRDefault="00FF7B8C" w:rsidP="008B440A">
      <w:pPr>
        <w:spacing w:after="0" w:line="240" w:lineRule="auto"/>
        <w:rPr>
          <w:rStyle w:val="ui-provider"/>
          <w:sz w:val="28"/>
          <w:szCs w:val="28"/>
        </w:rPr>
      </w:pPr>
      <w:r w:rsidRPr="00186202">
        <w:rPr>
          <w:rStyle w:val="ui-provider"/>
          <w:sz w:val="28"/>
          <w:szCs w:val="28"/>
        </w:rPr>
        <w:t>B</w:t>
      </w:r>
      <w:r w:rsidR="00F304C4" w:rsidRPr="00186202">
        <w:rPr>
          <w:rStyle w:val="ui-provider"/>
          <w:sz w:val="28"/>
          <w:szCs w:val="28"/>
        </w:rPr>
        <w:t xml:space="preserve">eing more direct </w:t>
      </w:r>
      <w:r w:rsidRPr="00186202">
        <w:rPr>
          <w:rStyle w:val="ui-provider"/>
          <w:sz w:val="28"/>
          <w:szCs w:val="28"/>
        </w:rPr>
        <w:t xml:space="preserve">has </w:t>
      </w:r>
      <w:r w:rsidR="00F304C4" w:rsidRPr="00186202">
        <w:rPr>
          <w:rStyle w:val="ui-provider"/>
          <w:sz w:val="28"/>
          <w:szCs w:val="28"/>
        </w:rPr>
        <w:t xml:space="preserve">helped. One day </w:t>
      </w:r>
      <w:r w:rsidRPr="00186202">
        <w:rPr>
          <w:rStyle w:val="ui-provider"/>
          <w:sz w:val="28"/>
          <w:szCs w:val="28"/>
        </w:rPr>
        <w:t>we covered</w:t>
      </w:r>
      <w:r w:rsidR="00F304C4" w:rsidRPr="00186202">
        <w:rPr>
          <w:rStyle w:val="ui-provider"/>
          <w:sz w:val="28"/>
          <w:szCs w:val="28"/>
        </w:rPr>
        <w:t xml:space="preserve"> how to tie a tie, shaking hands practices, seating charts – </w:t>
      </w:r>
      <w:r w:rsidRPr="00186202">
        <w:rPr>
          <w:rStyle w:val="ui-provider"/>
          <w:sz w:val="28"/>
          <w:szCs w:val="28"/>
        </w:rPr>
        <w:t>people</w:t>
      </w:r>
      <w:r w:rsidR="00F304C4" w:rsidRPr="00186202">
        <w:rPr>
          <w:rStyle w:val="ui-provider"/>
          <w:sz w:val="28"/>
          <w:szCs w:val="28"/>
        </w:rPr>
        <w:t xml:space="preserve"> may not like the seating chart but at </w:t>
      </w:r>
      <w:r w:rsidRPr="00186202">
        <w:rPr>
          <w:rStyle w:val="ui-provider"/>
          <w:sz w:val="28"/>
          <w:szCs w:val="28"/>
        </w:rPr>
        <w:t>their</w:t>
      </w:r>
      <w:r w:rsidR="00F304C4" w:rsidRPr="00186202">
        <w:rPr>
          <w:rStyle w:val="ui-provider"/>
          <w:sz w:val="28"/>
          <w:szCs w:val="28"/>
        </w:rPr>
        <w:t xml:space="preserve"> jobs </w:t>
      </w:r>
      <w:r w:rsidRPr="00186202">
        <w:rPr>
          <w:rStyle w:val="ui-provider"/>
          <w:sz w:val="28"/>
          <w:szCs w:val="28"/>
        </w:rPr>
        <w:t>they</w:t>
      </w:r>
      <w:r w:rsidR="00F304C4" w:rsidRPr="00186202">
        <w:rPr>
          <w:rStyle w:val="ui-provider"/>
          <w:sz w:val="28"/>
          <w:szCs w:val="28"/>
        </w:rPr>
        <w:t xml:space="preserve"> may have to work with coworkers </w:t>
      </w:r>
      <w:r w:rsidRPr="00186202">
        <w:rPr>
          <w:rStyle w:val="ui-provider"/>
          <w:sz w:val="28"/>
          <w:szCs w:val="28"/>
        </w:rPr>
        <w:t>that they</w:t>
      </w:r>
      <w:r w:rsidR="00F304C4" w:rsidRPr="00186202">
        <w:rPr>
          <w:rStyle w:val="ui-provider"/>
          <w:sz w:val="28"/>
          <w:szCs w:val="28"/>
        </w:rPr>
        <w:t xml:space="preserve"> don’t want to</w:t>
      </w:r>
      <w:r w:rsidRPr="00186202">
        <w:rPr>
          <w:rStyle w:val="ui-provider"/>
          <w:sz w:val="28"/>
          <w:szCs w:val="28"/>
        </w:rPr>
        <w:t xml:space="preserve"> work with. Focusing on tying in E</w:t>
      </w:r>
      <w:r w:rsidR="00474B83">
        <w:rPr>
          <w:rStyle w:val="ui-provider"/>
          <w:sz w:val="28"/>
          <w:szCs w:val="28"/>
        </w:rPr>
        <w:t>E</w:t>
      </w:r>
      <w:r w:rsidRPr="00186202">
        <w:rPr>
          <w:rStyle w:val="ui-provider"/>
          <w:sz w:val="28"/>
          <w:szCs w:val="28"/>
        </w:rPr>
        <w:t xml:space="preserve">S with </w:t>
      </w:r>
      <w:r w:rsidR="006679F9" w:rsidRPr="00186202">
        <w:rPr>
          <w:rStyle w:val="ui-provider"/>
          <w:sz w:val="28"/>
          <w:szCs w:val="28"/>
        </w:rPr>
        <w:t>everyday</w:t>
      </w:r>
      <w:r w:rsidRPr="00186202">
        <w:rPr>
          <w:rStyle w:val="ui-provider"/>
          <w:sz w:val="28"/>
          <w:szCs w:val="28"/>
        </w:rPr>
        <w:t xml:space="preserve"> tasks in direct ways has been a change.</w:t>
      </w:r>
    </w:p>
    <w:p w14:paraId="131B34E4" w14:textId="77777777" w:rsidR="00B22F18" w:rsidRPr="00186202" w:rsidRDefault="00B22F18" w:rsidP="008B440A">
      <w:pPr>
        <w:spacing w:after="0" w:line="240" w:lineRule="auto"/>
        <w:rPr>
          <w:rStyle w:val="ui-provider"/>
          <w:sz w:val="28"/>
          <w:szCs w:val="28"/>
        </w:rPr>
      </w:pPr>
    </w:p>
    <w:p w14:paraId="50858B02" w14:textId="31F93CFF" w:rsidR="00B22F18" w:rsidRPr="00186202" w:rsidRDefault="00FF7B8C" w:rsidP="008B440A">
      <w:pPr>
        <w:spacing w:after="0" w:line="240" w:lineRule="auto"/>
        <w:rPr>
          <w:rStyle w:val="ui-provider"/>
          <w:sz w:val="28"/>
          <w:szCs w:val="28"/>
        </w:rPr>
      </w:pPr>
      <w:r w:rsidRPr="00186202">
        <w:rPr>
          <w:rStyle w:val="ui-provider"/>
          <w:sz w:val="28"/>
          <w:szCs w:val="28"/>
        </w:rPr>
        <w:t>F</w:t>
      </w:r>
      <w:r w:rsidR="00B22F18" w:rsidRPr="00186202">
        <w:rPr>
          <w:rStyle w:val="ui-provider"/>
          <w:sz w:val="28"/>
          <w:szCs w:val="28"/>
        </w:rPr>
        <w:t xml:space="preserve">rameworks developing and industry standards intersectionality through EES – hard skills are important as is the soft skills, and </w:t>
      </w:r>
      <w:r w:rsidRPr="00186202">
        <w:rPr>
          <w:rStyle w:val="ui-provider"/>
          <w:sz w:val="28"/>
          <w:szCs w:val="28"/>
        </w:rPr>
        <w:t>soft skills</w:t>
      </w:r>
      <w:r w:rsidR="00B22F18" w:rsidRPr="00186202">
        <w:rPr>
          <w:rStyle w:val="ui-provider"/>
          <w:sz w:val="28"/>
          <w:szCs w:val="28"/>
        </w:rPr>
        <w:t xml:space="preserve"> sometimes take longer to craft</w:t>
      </w:r>
    </w:p>
    <w:p w14:paraId="68997A43" w14:textId="77777777" w:rsidR="000F2DEA" w:rsidRPr="00186202" w:rsidRDefault="000F2DEA" w:rsidP="008B440A">
      <w:pPr>
        <w:spacing w:after="0" w:line="240" w:lineRule="auto"/>
        <w:rPr>
          <w:rStyle w:val="ui-provider"/>
          <w:sz w:val="28"/>
          <w:szCs w:val="28"/>
        </w:rPr>
      </w:pPr>
    </w:p>
    <w:p w14:paraId="4F2844DD" w14:textId="41A5DA61" w:rsidR="000F2DEA" w:rsidRPr="00186202" w:rsidRDefault="000F2DEA" w:rsidP="008B440A">
      <w:pPr>
        <w:spacing w:after="0" w:line="240" w:lineRule="auto"/>
        <w:rPr>
          <w:rStyle w:val="ui-provider"/>
          <w:sz w:val="28"/>
          <w:szCs w:val="28"/>
        </w:rPr>
      </w:pPr>
      <w:r w:rsidRPr="00186202">
        <w:rPr>
          <w:rStyle w:val="ui-provider"/>
          <w:sz w:val="28"/>
          <w:szCs w:val="28"/>
        </w:rPr>
        <w:t>Kudos to HECC for putting this together</w:t>
      </w:r>
    </w:p>
    <w:p w14:paraId="63775EA1" w14:textId="77777777" w:rsidR="000F2DEA" w:rsidRPr="00186202" w:rsidRDefault="000F2DEA" w:rsidP="008B440A">
      <w:pPr>
        <w:spacing w:after="0" w:line="240" w:lineRule="auto"/>
        <w:rPr>
          <w:rStyle w:val="ui-provider"/>
          <w:sz w:val="28"/>
          <w:szCs w:val="28"/>
        </w:rPr>
      </w:pPr>
    </w:p>
    <w:p w14:paraId="22AFE766" w14:textId="2AC1BB88" w:rsidR="000F2DEA" w:rsidRPr="00186202" w:rsidRDefault="000F2DEA" w:rsidP="008B440A">
      <w:pPr>
        <w:spacing w:after="0" w:line="240" w:lineRule="auto"/>
        <w:rPr>
          <w:rStyle w:val="ui-provider"/>
          <w:sz w:val="28"/>
          <w:szCs w:val="28"/>
        </w:rPr>
      </w:pPr>
      <w:r w:rsidRPr="00186202">
        <w:rPr>
          <w:rStyle w:val="ui-provider"/>
          <w:sz w:val="28"/>
          <w:szCs w:val="28"/>
        </w:rPr>
        <w:t xml:space="preserve">These skills come into play in so </w:t>
      </w:r>
      <w:r w:rsidR="00A22001" w:rsidRPr="00186202">
        <w:rPr>
          <w:rStyle w:val="ui-provider"/>
          <w:sz w:val="28"/>
          <w:szCs w:val="28"/>
        </w:rPr>
        <w:t>many ways</w:t>
      </w:r>
      <w:r w:rsidR="006679F9" w:rsidRPr="00186202">
        <w:rPr>
          <w:rStyle w:val="ui-provider"/>
          <w:sz w:val="28"/>
          <w:szCs w:val="28"/>
        </w:rPr>
        <w:t xml:space="preserve"> and</w:t>
      </w:r>
      <w:r w:rsidRPr="00186202">
        <w:rPr>
          <w:rStyle w:val="ui-provider"/>
          <w:sz w:val="28"/>
          <w:szCs w:val="28"/>
        </w:rPr>
        <w:t xml:space="preserve"> bringing them up constantly helps learners learn them. During resume work, asking for more details throughout the process</w:t>
      </w:r>
      <w:r w:rsidR="003E5BB6" w:rsidRPr="00186202">
        <w:rPr>
          <w:rStyle w:val="ui-provider"/>
          <w:sz w:val="28"/>
          <w:szCs w:val="28"/>
        </w:rPr>
        <w:t xml:space="preserve"> so that learners can speak to what is on their resume in an interview</w:t>
      </w:r>
      <w:r w:rsidR="00FF7B8C" w:rsidRPr="00186202">
        <w:rPr>
          <w:rStyle w:val="ui-provider"/>
          <w:sz w:val="28"/>
          <w:szCs w:val="28"/>
        </w:rPr>
        <w:t>, has been something that we have worked on a great deal</w:t>
      </w:r>
    </w:p>
    <w:p w14:paraId="65440E98" w14:textId="1AE1320D" w:rsidR="00186202" w:rsidRDefault="00186202" w:rsidP="008B440A">
      <w:pPr>
        <w:spacing w:after="0" w:line="240" w:lineRule="auto"/>
        <w:rPr>
          <w:rStyle w:val="ui-provider"/>
          <w:sz w:val="28"/>
          <w:szCs w:val="28"/>
        </w:rPr>
      </w:pPr>
    </w:p>
    <w:p w14:paraId="4C49DFB5" w14:textId="49180B6E" w:rsidR="00186202" w:rsidRDefault="00186202" w:rsidP="008B440A">
      <w:pPr>
        <w:spacing w:after="0" w:line="240" w:lineRule="auto"/>
        <w:rPr>
          <w:rStyle w:val="ui-provider"/>
          <w:sz w:val="28"/>
          <w:szCs w:val="28"/>
        </w:rPr>
      </w:pPr>
    </w:p>
    <w:p w14:paraId="3A7B4B49" w14:textId="2703FE92" w:rsidR="00186202" w:rsidRDefault="00186202" w:rsidP="008B440A">
      <w:pPr>
        <w:spacing w:after="0" w:line="240" w:lineRule="auto"/>
        <w:rPr>
          <w:rStyle w:val="ui-provider"/>
          <w:sz w:val="28"/>
          <w:szCs w:val="28"/>
        </w:rPr>
      </w:pPr>
    </w:p>
    <w:p w14:paraId="5F49F2B7" w14:textId="2AB5E20D" w:rsidR="00186202" w:rsidRDefault="00186202" w:rsidP="008B440A">
      <w:pPr>
        <w:spacing w:after="0" w:line="240" w:lineRule="auto"/>
        <w:rPr>
          <w:rStyle w:val="ui-provider"/>
          <w:sz w:val="28"/>
          <w:szCs w:val="28"/>
        </w:rPr>
      </w:pPr>
    </w:p>
    <w:p w14:paraId="1EADD721" w14:textId="0E22CEA1" w:rsidR="002C4813" w:rsidRDefault="002C4813" w:rsidP="008B440A">
      <w:pPr>
        <w:spacing w:after="0" w:line="240" w:lineRule="auto"/>
        <w:rPr>
          <w:rStyle w:val="ui-provider"/>
          <w:sz w:val="28"/>
          <w:szCs w:val="28"/>
        </w:rPr>
      </w:pPr>
    </w:p>
    <w:p w14:paraId="68A42C3F" w14:textId="77777777" w:rsidR="002C4813" w:rsidRPr="00186202" w:rsidRDefault="002C4813" w:rsidP="008B440A">
      <w:pPr>
        <w:spacing w:after="0" w:line="240" w:lineRule="auto"/>
        <w:rPr>
          <w:rStyle w:val="ui-provider"/>
          <w:sz w:val="28"/>
          <w:szCs w:val="28"/>
        </w:rPr>
      </w:pPr>
    </w:p>
    <w:p w14:paraId="65B7A935" w14:textId="77777777" w:rsidR="002A328C" w:rsidRDefault="002A328C">
      <w:pPr>
        <w:rPr>
          <w:rStyle w:val="ui-provider"/>
          <w:rFonts w:eastAsiaTheme="majorEastAsia" w:cstheme="majorBidi"/>
          <w:b/>
          <w:bCs/>
          <w:color w:val="FFFFFF" w:themeColor="background1"/>
          <w:sz w:val="28"/>
          <w:szCs w:val="28"/>
        </w:rPr>
      </w:pPr>
      <w:r>
        <w:rPr>
          <w:rStyle w:val="ui-provider"/>
          <w:bCs/>
          <w:szCs w:val="28"/>
        </w:rPr>
        <w:br w:type="page"/>
      </w:r>
    </w:p>
    <w:p w14:paraId="780C99AE" w14:textId="165F6BCF" w:rsidR="00186202" w:rsidRPr="00186202" w:rsidRDefault="00186202" w:rsidP="002A328C">
      <w:pPr>
        <w:pStyle w:val="Heading2"/>
        <w:rPr>
          <w:rStyle w:val="ui-provider"/>
          <w:b w:val="0"/>
          <w:bCs/>
          <w:szCs w:val="28"/>
        </w:rPr>
      </w:pPr>
      <w:bookmarkStart w:id="10" w:name="_Toc147388351"/>
      <w:r w:rsidRPr="00186202">
        <w:rPr>
          <w:rStyle w:val="ui-provider"/>
          <w:bCs/>
          <w:szCs w:val="28"/>
        </w:rPr>
        <w:t>Breakout Room #2</w:t>
      </w:r>
      <w:bookmarkEnd w:id="10"/>
    </w:p>
    <w:p w14:paraId="47BC9CDD" w14:textId="29DAA746" w:rsidR="00186202" w:rsidRPr="00186202" w:rsidRDefault="00186202" w:rsidP="008B440A">
      <w:pPr>
        <w:spacing w:after="0" w:line="240" w:lineRule="auto"/>
        <w:rPr>
          <w:rStyle w:val="ui-provider"/>
          <w:sz w:val="28"/>
          <w:szCs w:val="28"/>
        </w:rPr>
      </w:pPr>
    </w:p>
    <w:p w14:paraId="6B96C63B" w14:textId="77777777" w:rsidR="00186202" w:rsidRPr="00186202" w:rsidRDefault="00186202" w:rsidP="00186202">
      <w:pPr>
        <w:spacing w:after="0" w:line="240" w:lineRule="auto"/>
        <w:rPr>
          <w:b/>
          <w:bCs/>
          <w:sz w:val="28"/>
          <w:szCs w:val="28"/>
        </w:rPr>
      </w:pPr>
      <w:r w:rsidRPr="00186202">
        <w:rPr>
          <w:b/>
          <w:bCs/>
          <w:sz w:val="28"/>
          <w:szCs w:val="28"/>
        </w:rPr>
        <w:t>What does EES look like in your field/organization? What are your next steps/what does that look like?</w:t>
      </w:r>
    </w:p>
    <w:p w14:paraId="123FAB1E" w14:textId="77777777" w:rsidR="00186202" w:rsidRPr="00186202" w:rsidRDefault="00186202" w:rsidP="00186202">
      <w:pPr>
        <w:spacing w:after="0" w:line="240" w:lineRule="auto"/>
        <w:rPr>
          <w:sz w:val="28"/>
          <w:szCs w:val="28"/>
        </w:rPr>
      </w:pPr>
    </w:p>
    <w:p w14:paraId="68811BDB" w14:textId="77777777" w:rsidR="00186202" w:rsidRPr="00186202" w:rsidRDefault="00186202" w:rsidP="00186202">
      <w:pPr>
        <w:numPr>
          <w:ilvl w:val="0"/>
          <w:numId w:val="2"/>
        </w:numPr>
        <w:spacing w:after="0" w:line="240" w:lineRule="auto"/>
        <w:rPr>
          <w:sz w:val="28"/>
          <w:szCs w:val="28"/>
        </w:rPr>
      </w:pPr>
      <w:r w:rsidRPr="00186202">
        <w:rPr>
          <w:sz w:val="28"/>
          <w:szCs w:val="28"/>
        </w:rPr>
        <w:t>Internship program – applies a few ways:</w:t>
      </w:r>
    </w:p>
    <w:p w14:paraId="3C168470" w14:textId="77777777" w:rsidR="00186202" w:rsidRPr="00186202" w:rsidRDefault="00186202" w:rsidP="00186202">
      <w:pPr>
        <w:numPr>
          <w:ilvl w:val="0"/>
          <w:numId w:val="2"/>
        </w:numPr>
        <w:spacing w:after="0" w:line="240" w:lineRule="auto"/>
        <w:rPr>
          <w:sz w:val="28"/>
          <w:szCs w:val="28"/>
        </w:rPr>
      </w:pPr>
      <w:r w:rsidRPr="00186202">
        <w:rPr>
          <w:sz w:val="28"/>
          <w:szCs w:val="28"/>
        </w:rPr>
        <w:t xml:space="preserve">Training the youth in their programs in the 10 standards. All people in their programs are taught that. </w:t>
      </w:r>
    </w:p>
    <w:p w14:paraId="46E39B66" w14:textId="77777777" w:rsidR="00186202" w:rsidRPr="00186202" w:rsidRDefault="00186202" w:rsidP="00186202">
      <w:pPr>
        <w:numPr>
          <w:ilvl w:val="0"/>
          <w:numId w:val="2"/>
        </w:numPr>
        <w:spacing w:after="0" w:line="240" w:lineRule="auto"/>
        <w:rPr>
          <w:sz w:val="28"/>
          <w:szCs w:val="28"/>
        </w:rPr>
      </w:pPr>
      <w:r w:rsidRPr="00186202">
        <w:rPr>
          <w:sz w:val="28"/>
          <w:szCs w:val="28"/>
        </w:rPr>
        <w:t xml:space="preserve">Personally feel responsible for creating content that brings these skills to job seekers and find trainings for employers to learn these skills and how to train employees in these skills.  </w:t>
      </w:r>
    </w:p>
    <w:p w14:paraId="76414AC3" w14:textId="23C199F3" w:rsidR="00186202" w:rsidRPr="00186202" w:rsidRDefault="00186202" w:rsidP="00186202">
      <w:pPr>
        <w:numPr>
          <w:ilvl w:val="0"/>
          <w:numId w:val="2"/>
        </w:numPr>
        <w:spacing w:after="0" w:line="240" w:lineRule="auto"/>
        <w:rPr>
          <w:sz w:val="28"/>
          <w:szCs w:val="28"/>
        </w:rPr>
      </w:pPr>
      <w:r w:rsidRPr="00186202">
        <w:rPr>
          <w:sz w:val="28"/>
          <w:szCs w:val="28"/>
        </w:rPr>
        <w:t xml:space="preserve">They outsource training - conducts the </w:t>
      </w:r>
      <w:r w:rsidRPr="00186202">
        <w:rPr>
          <w:i/>
          <w:iCs/>
          <w:sz w:val="28"/>
          <w:szCs w:val="28"/>
        </w:rPr>
        <w:t xml:space="preserve">“Bring You’re </w:t>
      </w:r>
      <w:r w:rsidR="00C85829" w:rsidRPr="00186202">
        <w:rPr>
          <w:i/>
          <w:iCs/>
          <w:sz w:val="28"/>
          <w:szCs w:val="28"/>
        </w:rPr>
        <w:t>a</w:t>
      </w:r>
      <w:r w:rsidRPr="00186202">
        <w:rPr>
          <w:i/>
          <w:iCs/>
          <w:sz w:val="28"/>
          <w:szCs w:val="28"/>
        </w:rPr>
        <w:t xml:space="preserve"> Game” </w:t>
      </w:r>
      <w:r w:rsidRPr="00186202">
        <w:rPr>
          <w:sz w:val="28"/>
          <w:szCs w:val="28"/>
        </w:rPr>
        <w:t xml:space="preserve">training. </w:t>
      </w:r>
    </w:p>
    <w:p w14:paraId="7CE932F8" w14:textId="493E46FC" w:rsidR="00186202" w:rsidRPr="00186202" w:rsidRDefault="00186202" w:rsidP="00186202">
      <w:pPr>
        <w:numPr>
          <w:ilvl w:val="0"/>
          <w:numId w:val="3"/>
        </w:numPr>
        <w:spacing w:after="0" w:line="240" w:lineRule="auto"/>
        <w:rPr>
          <w:sz w:val="28"/>
          <w:szCs w:val="28"/>
        </w:rPr>
      </w:pPr>
      <w:r w:rsidRPr="00186202">
        <w:rPr>
          <w:sz w:val="28"/>
          <w:szCs w:val="28"/>
        </w:rPr>
        <w:t xml:space="preserve">As in industry partner find there are a lot of these gaps. </w:t>
      </w:r>
    </w:p>
    <w:p w14:paraId="195550C7" w14:textId="77777777" w:rsidR="00186202" w:rsidRPr="00186202" w:rsidRDefault="00186202" w:rsidP="00186202">
      <w:pPr>
        <w:numPr>
          <w:ilvl w:val="0"/>
          <w:numId w:val="3"/>
        </w:numPr>
        <w:spacing w:after="0" w:line="240" w:lineRule="auto"/>
        <w:rPr>
          <w:sz w:val="28"/>
          <w:szCs w:val="28"/>
        </w:rPr>
      </w:pPr>
      <w:r w:rsidRPr="00186202">
        <w:rPr>
          <w:sz w:val="28"/>
          <w:szCs w:val="28"/>
        </w:rPr>
        <w:t xml:space="preserve">Technical skills required but they are lacking in EES type of skills. Not coming in with a deficit but also undergoing this type of training along with their other technical skills training. </w:t>
      </w:r>
    </w:p>
    <w:p w14:paraId="79089F5B" w14:textId="77777777" w:rsidR="00186202" w:rsidRPr="00186202" w:rsidRDefault="00186202" w:rsidP="00186202">
      <w:pPr>
        <w:numPr>
          <w:ilvl w:val="0"/>
          <w:numId w:val="3"/>
        </w:numPr>
        <w:spacing w:after="0" w:line="240" w:lineRule="auto"/>
        <w:rPr>
          <w:sz w:val="28"/>
          <w:szCs w:val="28"/>
        </w:rPr>
      </w:pPr>
      <w:r w:rsidRPr="00186202">
        <w:rPr>
          <w:sz w:val="28"/>
          <w:szCs w:val="28"/>
        </w:rPr>
        <w:t>Age range across the board but focused on HS students. They get the most support, enthusiasm, community support, and infrastructure in place to support this age range, but they do get a lot of 2</w:t>
      </w:r>
      <w:r w:rsidRPr="00186202">
        <w:rPr>
          <w:sz w:val="28"/>
          <w:szCs w:val="28"/>
          <w:vertAlign w:val="superscript"/>
        </w:rPr>
        <w:t>nd</w:t>
      </w:r>
      <w:r w:rsidRPr="00186202">
        <w:rPr>
          <w:sz w:val="28"/>
          <w:szCs w:val="28"/>
        </w:rPr>
        <w:t xml:space="preserve"> career applicants that interview well but may lack a bit in computer skills, things like that. </w:t>
      </w:r>
    </w:p>
    <w:p w14:paraId="5AD667AF" w14:textId="7535FD12" w:rsidR="00186202" w:rsidRPr="00186202" w:rsidRDefault="00186202" w:rsidP="00186202">
      <w:pPr>
        <w:numPr>
          <w:ilvl w:val="0"/>
          <w:numId w:val="3"/>
        </w:numPr>
        <w:spacing w:after="0" w:line="240" w:lineRule="auto"/>
        <w:rPr>
          <w:sz w:val="28"/>
          <w:szCs w:val="28"/>
        </w:rPr>
      </w:pPr>
      <w:r w:rsidRPr="00186202">
        <w:rPr>
          <w:sz w:val="28"/>
          <w:szCs w:val="28"/>
        </w:rPr>
        <w:t xml:space="preserve">Continuous need to fill this pipeline due to quick burnout.  </w:t>
      </w:r>
    </w:p>
    <w:p w14:paraId="6E5487B4" w14:textId="77777777" w:rsidR="00186202" w:rsidRPr="00186202" w:rsidRDefault="00186202" w:rsidP="00186202">
      <w:pPr>
        <w:numPr>
          <w:ilvl w:val="0"/>
          <w:numId w:val="3"/>
        </w:numPr>
        <w:spacing w:after="0" w:line="240" w:lineRule="auto"/>
        <w:rPr>
          <w:sz w:val="28"/>
          <w:szCs w:val="28"/>
        </w:rPr>
      </w:pPr>
      <w:r w:rsidRPr="00186202">
        <w:rPr>
          <w:sz w:val="28"/>
          <w:szCs w:val="28"/>
        </w:rPr>
        <w:t>Leverage inhouse experts to help with training. Eventually may need to rely on community partners since most likely their capacity will get tight.</w:t>
      </w:r>
    </w:p>
    <w:p w14:paraId="24B15AB2" w14:textId="77777777" w:rsidR="00186202" w:rsidRPr="00186202" w:rsidRDefault="00186202" w:rsidP="00186202">
      <w:pPr>
        <w:numPr>
          <w:ilvl w:val="0"/>
          <w:numId w:val="4"/>
        </w:numPr>
        <w:spacing w:after="0" w:line="240" w:lineRule="auto"/>
        <w:rPr>
          <w:sz w:val="28"/>
          <w:szCs w:val="28"/>
        </w:rPr>
      </w:pPr>
      <w:r w:rsidRPr="00186202">
        <w:rPr>
          <w:sz w:val="28"/>
          <w:szCs w:val="28"/>
        </w:rPr>
        <w:t xml:space="preserve">Nice thing about the curriculum is that it’s adaptable. </w:t>
      </w:r>
    </w:p>
    <w:p w14:paraId="42F11C8E" w14:textId="77777777" w:rsidR="00186202" w:rsidRPr="00186202" w:rsidRDefault="00186202" w:rsidP="00186202">
      <w:pPr>
        <w:numPr>
          <w:ilvl w:val="0"/>
          <w:numId w:val="4"/>
        </w:numPr>
        <w:spacing w:after="0" w:line="240" w:lineRule="auto"/>
        <w:rPr>
          <w:sz w:val="28"/>
          <w:szCs w:val="28"/>
        </w:rPr>
      </w:pPr>
      <w:r w:rsidRPr="00186202">
        <w:rPr>
          <w:sz w:val="28"/>
          <w:szCs w:val="28"/>
        </w:rPr>
        <w:t xml:space="preserve">Flexible by what you’re doing when working with partners, sectors, etc. </w:t>
      </w:r>
    </w:p>
    <w:p w14:paraId="36E14EC6" w14:textId="750BC6C5" w:rsidR="00186202" w:rsidRPr="00186202" w:rsidRDefault="00186202" w:rsidP="00186202">
      <w:pPr>
        <w:numPr>
          <w:ilvl w:val="1"/>
          <w:numId w:val="4"/>
        </w:numPr>
        <w:spacing w:after="0" w:line="240" w:lineRule="auto"/>
        <w:rPr>
          <w:sz w:val="28"/>
          <w:szCs w:val="28"/>
        </w:rPr>
      </w:pPr>
      <w:r w:rsidRPr="00186202">
        <w:rPr>
          <w:sz w:val="28"/>
          <w:szCs w:val="28"/>
        </w:rPr>
        <w:t xml:space="preserve">i.e., no internet…they can get tools from partners in your area to use as the resource. </w:t>
      </w:r>
    </w:p>
    <w:p w14:paraId="7C97DDF0" w14:textId="77777777" w:rsidR="00186202" w:rsidRPr="00186202" w:rsidRDefault="00186202" w:rsidP="00186202">
      <w:pPr>
        <w:numPr>
          <w:ilvl w:val="1"/>
          <w:numId w:val="4"/>
        </w:numPr>
        <w:spacing w:after="0" w:line="240" w:lineRule="auto"/>
        <w:rPr>
          <w:sz w:val="28"/>
          <w:szCs w:val="28"/>
        </w:rPr>
      </w:pPr>
      <w:r w:rsidRPr="00186202">
        <w:rPr>
          <w:sz w:val="28"/>
          <w:szCs w:val="28"/>
        </w:rPr>
        <w:t>Be tailored to your region and your employers</w:t>
      </w:r>
    </w:p>
    <w:p w14:paraId="692A427C" w14:textId="2E4E4A32" w:rsidR="00186202" w:rsidRPr="00186202" w:rsidRDefault="00186202" w:rsidP="00186202">
      <w:pPr>
        <w:numPr>
          <w:ilvl w:val="1"/>
          <w:numId w:val="4"/>
        </w:numPr>
        <w:spacing w:after="0" w:line="240" w:lineRule="auto"/>
        <w:rPr>
          <w:sz w:val="28"/>
          <w:szCs w:val="28"/>
        </w:rPr>
      </w:pPr>
      <w:r w:rsidRPr="00186202">
        <w:rPr>
          <w:sz w:val="28"/>
          <w:szCs w:val="28"/>
        </w:rPr>
        <w:t xml:space="preserve">And it’s free! </w:t>
      </w:r>
    </w:p>
    <w:p w14:paraId="69CCD5AC" w14:textId="77777777" w:rsidR="00186202" w:rsidRPr="00186202" w:rsidRDefault="00186202" w:rsidP="00186202">
      <w:pPr>
        <w:spacing w:after="0" w:line="240" w:lineRule="auto"/>
        <w:rPr>
          <w:sz w:val="28"/>
          <w:szCs w:val="28"/>
        </w:rPr>
      </w:pPr>
    </w:p>
    <w:p w14:paraId="27DD6433" w14:textId="2771F95D" w:rsidR="00186202" w:rsidRDefault="00186202" w:rsidP="00186202">
      <w:pPr>
        <w:spacing w:after="0" w:line="240" w:lineRule="auto"/>
        <w:rPr>
          <w:b/>
          <w:bCs/>
          <w:sz w:val="28"/>
          <w:szCs w:val="28"/>
        </w:rPr>
      </w:pPr>
      <w:r w:rsidRPr="00474B83">
        <w:rPr>
          <w:b/>
          <w:bCs/>
          <w:sz w:val="28"/>
          <w:szCs w:val="28"/>
        </w:rPr>
        <w:t>What would make these connections better for you to make learning these skills easier for them?</w:t>
      </w:r>
    </w:p>
    <w:p w14:paraId="5A7838A1" w14:textId="77777777" w:rsidR="00474B83" w:rsidRPr="00474B83" w:rsidRDefault="00474B83" w:rsidP="00186202">
      <w:pPr>
        <w:spacing w:after="0" w:line="240" w:lineRule="auto"/>
        <w:rPr>
          <w:b/>
          <w:bCs/>
          <w:sz w:val="28"/>
          <w:szCs w:val="28"/>
        </w:rPr>
      </w:pPr>
    </w:p>
    <w:p w14:paraId="5A8B2A55" w14:textId="77777777" w:rsidR="00186202" w:rsidRPr="00186202" w:rsidRDefault="00186202" w:rsidP="00186202">
      <w:pPr>
        <w:numPr>
          <w:ilvl w:val="0"/>
          <w:numId w:val="5"/>
        </w:numPr>
        <w:spacing w:after="0" w:line="240" w:lineRule="auto"/>
        <w:rPr>
          <w:sz w:val="28"/>
          <w:szCs w:val="28"/>
        </w:rPr>
      </w:pPr>
      <w:r w:rsidRPr="00186202">
        <w:rPr>
          <w:sz w:val="28"/>
          <w:szCs w:val="28"/>
        </w:rPr>
        <w:t>Capacity development in apprenticeship program</w:t>
      </w:r>
    </w:p>
    <w:p w14:paraId="27E3D93F" w14:textId="18B78D91" w:rsidR="00186202" w:rsidRPr="00186202" w:rsidRDefault="00186202" w:rsidP="00186202">
      <w:pPr>
        <w:numPr>
          <w:ilvl w:val="0"/>
          <w:numId w:val="5"/>
        </w:numPr>
        <w:spacing w:after="0" w:line="240" w:lineRule="auto"/>
        <w:rPr>
          <w:sz w:val="28"/>
          <w:szCs w:val="28"/>
        </w:rPr>
      </w:pPr>
      <w:r w:rsidRPr="00186202">
        <w:rPr>
          <w:sz w:val="28"/>
          <w:szCs w:val="28"/>
        </w:rPr>
        <w:lastRenderedPageBreak/>
        <w:t>No one has a comprehensive understanding of what all resources are available</w:t>
      </w:r>
    </w:p>
    <w:p w14:paraId="6B11FB9C" w14:textId="77777777" w:rsidR="00186202" w:rsidRPr="00186202" w:rsidRDefault="00186202" w:rsidP="00186202">
      <w:pPr>
        <w:numPr>
          <w:ilvl w:val="0"/>
          <w:numId w:val="5"/>
        </w:numPr>
        <w:spacing w:after="0" w:line="240" w:lineRule="auto"/>
        <w:rPr>
          <w:sz w:val="28"/>
          <w:szCs w:val="28"/>
        </w:rPr>
      </w:pPr>
      <w:r w:rsidRPr="00186202">
        <w:rPr>
          <w:sz w:val="28"/>
          <w:szCs w:val="28"/>
        </w:rPr>
        <w:t>Having that larger collaboration to understand how to move these careers further</w:t>
      </w:r>
    </w:p>
    <w:p w14:paraId="3EF02880" w14:textId="18C49564" w:rsidR="00186202" w:rsidRPr="00186202" w:rsidRDefault="00186202" w:rsidP="00186202">
      <w:pPr>
        <w:numPr>
          <w:ilvl w:val="0"/>
          <w:numId w:val="6"/>
        </w:numPr>
        <w:spacing w:after="0" w:line="240" w:lineRule="auto"/>
        <w:rPr>
          <w:sz w:val="28"/>
          <w:szCs w:val="28"/>
        </w:rPr>
      </w:pPr>
      <w:r w:rsidRPr="00186202">
        <w:rPr>
          <w:sz w:val="28"/>
          <w:szCs w:val="28"/>
        </w:rPr>
        <w:t>Hands on opportunities are best for their students. They pay attention with more hands-on opportunities.</w:t>
      </w:r>
    </w:p>
    <w:p w14:paraId="1E4E8BD9" w14:textId="77777777" w:rsidR="00186202" w:rsidRPr="00186202" w:rsidRDefault="00186202" w:rsidP="00186202">
      <w:pPr>
        <w:numPr>
          <w:ilvl w:val="0"/>
          <w:numId w:val="6"/>
        </w:numPr>
        <w:spacing w:after="0" w:line="240" w:lineRule="auto"/>
        <w:rPr>
          <w:sz w:val="28"/>
          <w:szCs w:val="28"/>
        </w:rPr>
      </w:pPr>
      <w:r w:rsidRPr="00186202">
        <w:rPr>
          <w:sz w:val="28"/>
          <w:szCs w:val="28"/>
        </w:rPr>
        <w:t>9 – 12</w:t>
      </w:r>
      <w:r w:rsidRPr="00186202">
        <w:rPr>
          <w:sz w:val="28"/>
          <w:szCs w:val="28"/>
          <w:vertAlign w:val="superscript"/>
        </w:rPr>
        <w:t>th</w:t>
      </w:r>
      <w:r w:rsidRPr="00186202">
        <w:rPr>
          <w:sz w:val="28"/>
          <w:szCs w:val="28"/>
        </w:rPr>
        <w:t xml:space="preserve"> grades </w:t>
      </w:r>
    </w:p>
    <w:p w14:paraId="4657B309" w14:textId="242FAC0F" w:rsidR="00186202" w:rsidRPr="00186202" w:rsidRDefault="00186202" w:rsidP="00186202">
      <w:pPr>
        <w:numPr>
          <w:ilvl w:val="0"/>
          <w:numId w:val="6"/>
        </w:numPr>
        <w:spacing w:after="0" w:line="240" w:lineRule="auto"/>
        <w:rPr>
          <w:sz w:val="28"/>
          <w:szCs w:val="28"/>
        </w:rPr>
      </w:pPr>
      <w:r w:rsidRPr="00186202">
        <w:rPr>
          <w:sz w:val="28"/>
          <w:szCs w:val="28"/>
        </w:rPr>
        <w:t xml:space="preserve">Then the learners can personally share what they did. </w:t>
      </w:r>
    </w:p>
    <w:p w14:paraId="2D7C4ABE" w14:textId="77777777" w:rsidR="00186202" w:rsidRPr="00186202" w:rsidRDefault="00186202" w:rsidP="00186202">
      <w:pPr>
        <w:numPr>
          <w:ilvl w:val="0"/>
          <w:numId w:val="6"/>
        </w:numPr>
        <w:spacing w:after="0" w:line="240" w:lineRule="auto"/>
        <w:rPr>
          <w:sz w:val="28"/>
          <w:szCs w:val="28"/>
        </w:rPr>
      </w:pPr>
      <w:r w:rsidRPr="00186202">
        <w:rPr>
          <w:sz w:val="28"/>
          <w:szCs w:val="28"/>
        </w:rPr>
        <w:t>Can take home a part of the “engine” (didn’t catch the specific item) if they can find the right tool to take it apart.</w:t>
      </w:r>
    </w:p>
    <w:p w14:paraId="144C3923" w14:textId="77777777" w:rsidR="00186202" w:rsidRPr="00186202" w:rsidRDefault="00186202" w:rsidP="00186202">
      <w:pPr>
        <w:numPr>
          <w:ilvl w:val="0"/>
          <w:numId w:val="6"/>
        </w:numPr>
        <w:spacing w:after="0" w:line="240" w:lineRule="auto"/>
        <w:rPr>
          <w:sz w:val="28"/>
          <w:szCs w:val="28"/>
        </w:rPr>
      </w:pPr>
      <w:r w:rsidRPr="00186202">
        <w:rPr>
          <w:sz w:val="28"/>
          <w:szCs w:val="28"/>
        </w:rPr>
        <w:t>Make the kids respond vs just talking at them.</w:t>
      </w:r>
    </w:p>
    <w:p w14:paraId="4B38AC96" w14:textId="77777777" w:rsidR="00186202" w:rsidRPr="00186202" w:rsidRDefault="00186202" w:rsidP="00186202">
      <w:pPr>
        <w:spacing w:after="0" w:line="240" w:lineRule="auto"/>
        <w:rPr>
          <w:sz w:val="28"/>
          <w:szCs w:val="28"/>
        </w:rPr>
      </w:pPr>
    </w:p>
    <w:p w14:paraId="5841CB29" w14:textId="77777777" w:rsidR="00186202" w:rsidRPr="00186202" w:rsidRDefault="00186202" w:rsidP="00186202">
      <w:pPr>
        <w:spacing w:after="0" w:line="240" w:lineRule="auto"/>
        <w:rPr>
          <w:b/>
          <w:bCs/>
          <w:sz w:val="28"/>
          <w:szCs w:val="28"/>
          <w:u w:val="single"/>
        </w:rPr>
      </w:pPr>
      <w:r w:rsidRPr="00186202">
        <w:rPr>
          <w:b/>
          <w:bCs/>
          <w:sz w:val="28"/>
          <w:szCs w:val="28"/>
          <w:u w:val="single"/>
        </w:rPr>
        <w:t>Biggest takeaways</w:t>
      </w:r>
    </w:p>
    <w:p w14:paraId="444FEBDD" w14:textId="68A524D8" w:rsidR="00186202" w:rsidRPr="00186202" w:rsidRDefault="00186202" w:rsidP="008B440A">
      <w:pPr>
        <w:spacing w:after="0" w:line="240" w:lineRule="auto"/>
        <w:rPr>
          <w:rStyle w:val="ui-provider"/>
          <w:sz w:val="28"/>
          <w:szCs w:val="28"/>
        </w:rPr>
      </w:pPr>
      <w:r w:rsidRPr="00186202">
        <w:rPr>
          <w:sz w:val="28"/>
          <w:szCs w:val="28"/>
        </w:rPr>
        <w:t xml:space="preserve">Seeing larger infrastructure in place that is being worked on and adapted and how to tap into that. </w:t>
      </w:r>
    </w:p>
    <w:p w14:paraId="4777E165" w14:textId="492D1804" w:rsidR="00403482" w:rsidRDefault="00403482" w:rsidP="008B440A">
      <w:pPr>
        <w:spacing w:after="0" w:line="240" w:lineRule="auto"/>
        <w:rPr>
          <w:rStyle w:val="ui-provider"/>
          <w:sz w:val="28"/>
          <w:szCs w:val="28"/>
        </w:rPr>
      </w:pPr>
    </w:p>
    <w:p w14:paraId="1C629A49" w14:textId="77777777" w:rsidR="002A328C" w:rsidRDefault="002A328C">
      <w:pPr>
        <w:rPr>
          <w:rStyle w:val="ui-provider"/>
          <w:rFonts w:eastAsiaTheme="majorEastAsia" w:cstheme="majorBidi"/>
          <w:b/>
          <w:bCs/>
          <w:color w:val="FFFFFF" w:themeColor="background1"/>
          <w:sz w:val="28"/>
          <w:szCs w:val="28"/>
        </w:rPr>
      </w:pPr>
      <w:r>
        <w:rPr>
          <w:rStyle w:val="ui-provider"/>
          <w:bCs/>
          <w:szCs w:val="28"/>
        </w:rPr>
        <w:br w:type="page"/>
      </w:r>
    </w:p>
    <w:p w14:paraId="61FF2DD7" w14:textId="649AA96D" w:rsidR="00635EFF" w:rsidRDefault="00635EFF" w:rsidP="002A328C">
      <w:pPr>
        <w:pStyle w:val="Heading2"/>
        <w:rPr>
          <w:rStyle w:val="ui-provider"/>
          <w:b w:val="0"/>
          <w:bCs/>
          <w:szCs w:val="28"/>
        </w:rPr>
      </w:pPr>
      <w:bookmarkStart w:id="11" w:name="_Toc147388352"/>
      <w:r w:rsidRPr="00635EFF">
        <w:rPr>
          <w:rStyle w:val="ui-provider"/>
          <w:bCs/>
          <w:szCs w:val="28"/>
        </w:rPr>
        <w:t>Breakout Room #3</w:t>
      </w:r>
      <w:bookmarkEnd w:id="11"/>
    </w:p>
    <w:p w14:paraId="20E39B2E" w14:textId="2DD43B59" w:rsidR="00635EFF" w:rsidRDefault="00635EFF" w:rsidP="008B440A">
      <w:pPr>
        <w:spacing w:after="0" w:line="240" w:lineRule="auto"/>
        <w:rPr>
          <w:rStyle w:val="ui-provider"/>
          <w:sz w:val="28"/>
          <w:szCs w:val="28"/>
        </w:rPr>
      </w:pPr>
    </w:p>
    <w:p w14:paraId="41F58D43" w14:textId="3158D700" w:rsidR="00635EFF" w:rsidRDefault="00635EFF" w:rsidP="008B440A">
      <w:pPr>
        <w:spacing w:after="0" w:line="240" w:lineRule="auto"/>
        <w:rPr>
          <w:rStyle w:val="ui-provider"/>
          <w:sz w:val="28"/>
          <w:szCs w:val="28"/>
        </w:rPr>
      </w:pPr>
      <w:r w:rsidRPr="00186202">
        <w:rPr>
          <w:b/>
          <w:bCs/>
          <w:sz w:val="28"/>
          <w:szCs w:val="28"/>
        </w:rPr>
        <w:t>What does EES look like in your field/organization?</w:t>
      </w:r>
    </w:p>
    <w:p w14:paraId="2049268E" w14:textId="77777777" w:rsidR="00635EFF" w:rsidRPr="00635EFF" w:rsidRDefault="00635EFF" w:rsidP="008B440A">
      <w:pPr>
        <w:spacing w:after="0" w:line="240" w:lineRule="auto"/>
        <w:rPr>
          <w:rStyle w:val="ui-provider"/>
          <w:sz w:val="28"/>
          <w:szCs w:val="28"/>
        </w:rPr>
      </w:pPr>
    </w:p>
    <w:p w14:paraId="0FA3A237" w14:textId="77777777" w:rsidR="00635EFF" w:rsidRPr="00635EFF" w:rsidRDefault="00635EFF" w:rsidP="00635EFF">
      <w:pPr>
        <w:numPr>
          <w:ilvl w:val="0"/>
          <w:numId w:val="7"/>
        </w:numPr>
        <w:spacing w:after="0" w:line="240" w:lineRule="auto"/>
        <w:rPr>
          <w:sz w:val="28"/>
          <w:szCs w:val="28"/>
        </w:rPr>
      </w:pPr>
      <w:r w:rsidRPr="00635EFF">
        <w:rPr>
          <w:sz w:val="28"/>
          <w:szCs w:val="28"/>
        </w:rPr>
        <w:t xml:space="preserve">Referring youth to outside classes rarely works – majority of what we do is one-on-one coaching. Materials, websites, etc. that staff can use one-on-one with customers will be most successful. </w:t>
      </w:r>
    </w:p>
    <w:p w14:paraId="1392C265" w14:textId="77777777" w:rsidR="00635EFF" w:rsidRPr="00635EFF" w:rsidRDefault="00635EFF" w:rsidP="00635EFF">
      <w:pPr>
        <w:numPr>
          <w:ilvl w:val="0"/>
          <w:numId w:val="7"/>
        </w:numPr>
        <w:spacing w:after="0" w:line="240" w:lineRule="auto"/>
        <w:rPr>
          <w:sz w:val="28"/>
          <w:szCs w:val="28"/>
        </w:rPr>
      </w:pPr>
      <w:r w:rsidRPr="00635EFF">
        <w:rPr>
          <w:sz w:val="28"/>
          <w:szCs w:val="28"/>
        </w:rPr>
        <w:t xml:space="preserve">Badges are exciting for formerly incarcerated. Helps with gaps in work history. The more we can give them credentials, the better. One-on-one coaching important. </w:t>
      </w:r>
    </w:p>
    <w:p w14:paraId="00385FD5" w14:textId="77777777" w:rsidR="00635EFF" w:rsidRPr="00635EFF" w:rsidRDefault="00635EFF" w:rsidP="00635EFF">
      <w:pPr>
        <w:numPr>
          <w:ilvl w:val="0"/>
          <w:numId w:val="7"/>
        </w:numPr>
        <w:spacing w:after="0" w:line="240" w:lineRule="auto"/>
        <w:rPr>
          <w:sz w:val="28"/>
          <w:szCs w:val="28"/>
        </w:rPr>
      </w:pPr>
      <w:r w:rsidRPr="00635EFF">
        <w:rPr>
          <w:sz w:val="28"/>
          <w:szCs w:val="28"/>
        </w:rPr>
        <w:t>Human element and conversation are vital.</w:t>
      </w:r>
    </w:p>
    <w:p w14:paraId="0DC11844" w14:textId="77777777" w:rsidR="00635EFF" w:rsidRPr="00635EFF" w:rsidRDefault="00635EFF" w:rsidP="00635EFF">
      <w:pPr>
        <w:numPr>
          <w:ilvl w:val="0"/>
          <w:numId w:val="7"/>
        </w:numPr>
        <w:spacing w:after="0" w:line="240" w:lineRule="auto"/>
        <w:rPr>
          <w:sz w:val="28"/>
          <w:szCs w:val="28"/>
        </w:rPr>
      </w:pPr>
      <w:r w:rsidRPr="00635EFF">
        <w:rPr>
          <w:sz w:val="28"/>
          <w:szCs w:val="28"/>
        </w:rPr>
        <w:t>Discussion with Cherie Clark on Work Ready curriculum, portable badges</w:t>
      </w:r>
    </w:p>
    <w:p w14:paraId="43CCB0C9" w14:textId="77777777" w:rsidR="00635EFF" w:rsidRPr="00635EFF" w:rsidRDefault="00635EFF" w:rsidP="00635EFF">
      <w:pPr>
        <w:numPr>
          <w:ilvl w:val="1"/>
          <w:numId w:val="7"/>
        </w:numPr>
        <w:spacing w:after="0" w:line="240" w:lineRule="auto"/>
        <w:rPr>
          <w:sz w:val="28"/>
          <w:szCs w:val="28"/>
        </w:rPr>
      </w:pPr>
      <w:r w:rsidRPr="00635EFF">
        <w:rPr>
          <w:sz w:val="28"/>
          <w:szCs w:val="28"/>
        </w:rPr>
        <w:t>Go to WESD website for curriculum, or email Cherie</w:t>
      </w:r>
    </w:p>
    <w:p w14:paraId="1EA6ED30" w14:textId="77777777" w:rsidR="00635EFF" w:rsidRPr="00635EFF" w:rsidRDefault="00635EFF" w:rsidP="00635EFF">
      <w:pPr>
        <w:numPr>
          <w:ilvl w:val="1"/>
          <w:numId w:val="7"/>
        </w:numPr>
        <w:spacing w:after="0" w:line="240" w:lineRule="auto"/>
        <w:rPr>
          <w:sz w:val="28"/>
          <w:szCs w:val="28"/>
        </w:rPr>
      </w:pPr>
      <w:r w:rsidRPr="00635EFF">
        <w:rPr>
          <w:sz w:val="28"/>
          <w:szCs w:val="28"/>
        </w:rPr>
        <w:t>Middle school version of curriculum in development – January</w:t>
      </w:r>
    </w:p>
    <w:p w14:paraId="04E61226" w14:textId="77777777" w:rsidR="00635EFF" w:rsidRPr="00635EFF" w:rsidRDefault="00635EFF" w:rsidP="00635EFF">
      <w:pPr>
        <w:numPr>
          <w:ilvl w:val="1"/>
          <w:numId w:val="7"/>
        </w:numPr>
        <w:spacing w:after="0" w:line="240" w:lineRule="auto"/>
        <w:rPr>
          <w:sz w:val="28"/>
          <w:szCs w:val="28"/>
        </w:rPr>
      </w:pPr>
      <w:r w:rsidRPr="00635EFF">
        <w:rPr>
          <w:sz w:val="28"/>
          <w:szCs w:val="28"/>
        </w:rPr>
        <w:t xml:space="preserve">By November, plan to have curriculum in 5 languages, potentially 10 by June </w:t>
      </w:r>
    </w:p>
    <w:p w14:paraId="5C729C43" w14:textId="77777777" w:rsidR="00635EFF" w:rsidRPr="00635EFF" w:rsidRDefault="00635EFF" w:rsidP="008B440A">
      <w:pPr>
        <w:spacing w:after="0" w:line="240" w:lineRule="auto"/>
        <w:rPr>
          <w:rStyle w:val="ui-provider"/>
          <w:b/>
          <w:bCs/>
          <w:sz w:val="28"/>
          <w:szCs w:val="28"/>
        </w:rPr>
      </w:pPr>
    </w:p>
    <w:p w14:paraId="1372FA0C" w14:textId="1362756B" w:rsidR="00635EFF" w:rsidRDefault="00635EFF" w:rsidP="008B440A">
      <w:pPr>
        <w:spacing w:after="0" w:line="240" w:lineRule="auto"/>
        <w:rPr>
          <w:rStyle w:val="ui-provider"/>
          <w:sz w:val="28"/>
          <w:szCs w:val="28"/>
        </w:rPr>
      </w:pPr>
    </w:p>
    <w:p w14:paraId="433F478A" w14:textId="6DA83F6A" w:rsidR="00635EFF" w:rsidRDefault="00635EFF" w:rsidP="008B440A">
      <w:pPr>
        <w:spacing w:after="0" w:line="240" w:lineRule="auto"/>
        <w:rPr>
          <w:rStyle w:val="ui-provider"/>
          <w:sz w:val="28"/>
          <w:szCs w:val="28"/>
        </w:rPr>
      </w:pPr>
    </w:p>
    <w:p w14:paraId="6A95ADE1" w14:textId="0B3C91FE" w:rsidR="00635EFF" w:rsidRDefault="00635EFF" w:rsidP="008B440A">
      <w:pPr>
        <w:spacing w:after="0" w:line="240" w:lineRule="auto"/>
        <w:rPr>
          <w:rStyle w:val="ui-provider"/>
          <w:sz w:val="28"/>
          <w:szCs w:val="28"/>
        </w:rPr>
      </w:pPr>
    </w:p>
    <w:p w14:paraId="2DB97D6A" w14:textId="400D1191" w:rsidR="00635EFF" w:rsidRDefault="00635EFF" w:rsidP="008B440A">
      <w:pPr>
        <w:spacing w:after="0" w:line="240" w:lineRule="auto"/>
        <w:rPr>
          <w:rStyle w:val="ui-provider"/>
          <w:sz w:val="28"/>
          <w:szCs w:val="28"/>
        </w:rPr>
      </w:pPr>
    </w:p>
    <w:p w14:paraId="5067BB25" w14:textId="3683619E" w:rsidR="00635EFF" w:rsidRDefault="00635EFF" w:rsidP="008B440A">
      <w:pPr>
        <w:spacing w:after="0" w:line="240" w:lineRule="auto"/>
        <w:rPr>
          <w:rStyle w:val="ui-provider"/>
          <w:sz w:val="28"/>
          <w:szCs w:val="28"/>
        </w:rPr>
      </w:pPr>
    </w:p>
    <w:p w14:paraId="6944C8CE" w14:textId="77777777" w:rsidR="00635EFF" w:rsidRPr="00186202" w:rsidRDefault="00635EFF" w:rsidP="008B440A">
      <w:pPr>
        <w:spacing w:after="0" w:line="240" w:lineRule="auto"/>
        <w:rPr>
          <w:rStyle w:val="ui-provider"/>
          <w:sz w:val="28"/>
          <w:szCs w:val="28"/>
        </w:rPr>
      </w:pPr>
    </w:p>
    <w:p w14:paraId="15652720" w14:textId="77777777" w:rsidR="002A328C" w:rsidRDefault="002A328C">
      <w:pPr>
        <w:rPr>
          <w:rStyle w:val="ui-provider"/>
          <w:rFonts w:eastAsiaTheme="majorEastAsia" w:cstheme="majorBidi"/>
          <w:b/>
          <w:bCs/>
          <w:color w:val="FFFFFF" w:themeColor="background1"/>
          <w:sz w:val="28"/>
          <w:szCs w:val="28"/>
        </w:rPr>
      </w:pPr>
      <w:r>
        <w:rPr>
          <w:rStyle w:val="ui-provider"/>
          <w:bCs/>
          <w:szCs w:val="28"/>
        </w:rPr>
        <w:br w:type="page"/>
      </w:r>
    </w:p>
    <w:p w14:paraId="174F9AD5" w14:textId="51E33B42" w:rsidR="00403482" w:rsidRPr="00186202" w:rsidRDefault="00F059AF" w:rsidP="002A328C">
      <w:pPr>
        <w:pStyle w:val="Heading2"/>
        <w:rPr>
          <w:rStyle w:val="ui-provider"/>
          <w:b w:val="0"/>
          <w:bCs/>
          <w:szCs w:val="28"/>
        </w:rPr>
      </w:pPr>
      <w:bookmarkStart w:id="12" w:name="_Toc147388353"/>
      <w:r w:rsidRPr="00186202">
        <w:rPr>
          <w:rStyle w:val="ui-provider"/>
          <w:bCs/>
          <w:szCs w:val="28"/>
        </w:rPr>
        <w:t>Breakout Room</w:t>
      </w:r>
      <w:r w:rsidR="00186202" w:rsidRPr="00186202">
        <w:rPr>
          <w:rStyle w:val="ui-provider"/>
          <w:bCs/>
          <w:szCs w:val="28"/>
        </w:rPr>
        <w:t xml:space="preserve"> </w:t>
      </w:r>
      <w:r w:rsidRPr="00186202">
        <w:rPr>
          <w:rStyle w:val="ui-provider"/>
          <w:bCs/>
          <w:szCs w:val="28"/>
        </w:rPr>
        <w:t>#4</w:t>
      </w:r>
      <w:bookmarkEnd w:id="12"/>
    </w:p>
    <w:p w14:paraId="2C7E144A" w14:textId="77777777" w:rsidR="00F059AF" w:rsidRPr="00186202" w:rsidRDefault="00F059AF" w:rsidP="008B440A">
      <w:pPr>
        <w:spacing w:after="0" w:line="240" w:lineRule="auto"/>
        <w:rPr>
          <w:rStyle w:val="ui-provider"/>
          <w:sz w:val="28"/>
          <w:szCs w:val="28"/>
        </w:rPr>
      </w:pPr>
    </w:p>
    <w:p w14:paraId="13142A1A" w14:textId="0ED881F2" w:rsidR="00635EFF" w:rsidRDefault="00635EFF" w:rsidP="00F059AF">
      <w:pPr>
        <w:spacing w:after="0" w:line="240" w:lineRule="auto"/>
        <w:rPr>
          <w:rStyle w:val="ui-provider"/>
          <w:sz w:val="28"/>
          <w:szCs w:val="28"/>
        </w:rPr>
      </w:pPr>
      <w:r w:rsidRPr="00186202">
        <w:rPr>
          <w:b/>
          <w:bCs/>
          <w:sz w:val="28"/>
          <w:szCs w:val="28"/>
        </w:rPr>
        <w:t>What does EES look like in your field/organization?</w:t>
      </w:r>
    </w:p>
    <w:p w14:paraId="1D925F65" w14:textId="77777777" w:rsidR="00635EFF" w:rsidRDefault="00635EFF" w:rsidP="00F059AF">
      <w:pPr>
        <w:spacing w:after="0" w:line="240" w:lineRule="auto"/>
        <w:rPr>
          <w:rStyle w:val="ui-provider"/>
          <w:sz w:val="28"/>
          <w:szCs w:val="28"/>
        </w:rPr>
      </w:pPr>
    </w:p>
    <w:p w14:paraId="75AA43FA" w14:textId="079FEEA2" w:rsidR="00F059AF" w:rsidRPr="00186202" w:rsidRDefault="00F059AF" w:rsidP="00F059AF">
      <w:pPr>
        <w:spacing w:after="0" w:line="240" w:lineRule="auto"/>
        <w:rPr>
          <w:rStyle w:val="ui-provider"/>
          <w:sz w:val="28"/>
          <w:szCs w:val="28"/>
        </w:rPr>
      </w:pPr>
      <w:r w:rsidRPr="00186202">
        <w:rPr>
          <w:rStyle w:val="ui-provider"/>
          <w:sz w:val="28"/>
          <w:szCs w:val="28"/>
        </w:rPr>
        <w:t xml:space="preserve">Both sides of the skills. Often very good at getting </w:t>
      </w:r>
      <w:r w:rsidR="006679F9" w:rsidRPr="00186202">
        <w:rPr>
          <w:rStyle w:val="ui-provider"/>
          <w:sz w:val="28"/>
          <w:szCs w:val="28"/>
        </w:rPr>
        <w:t>along</w:t>
      </w:r>
      <w:r w:rsidRPr="00186202">
        <w:rPr>
          <w:rStyle w:val="ui-provider"/>
          <w:sz w:val="28"/>
          <w:szCs w:val="28"/>
        </w:rPr>
        <w:t xml:space="preserve"> with others. Now how to read the room and become part of a time because they must. Very strong teamwork. Where they are lacking is the ability to sit down and have a conversation with an employer. Some basics like eye contact can be a challenge.</w:t>
      </w:r>
    </w:p>
    <w:p w14:paraId="7019F06E" w14:textId="77777777" w:rsidR="00F059AF" w:rsidRPr="00186202" w:rsidRDefault="00F059AF" w:rsidP="00F059AF">
      <w:pPr>
        <w:spacing w:after="0" w:line="240" w:lineRule="auto"/>
        <w:rPr>
          <w:rStyle w:val="ui-provider"/>
          <w:sz w:val="28"/>
          <w:szCs w:val="28"/>
        </w:rPr>
      </w:pPr>
    </w:p>
    <w:p w14:paraId="1FFEB885" w14:textId="369E9720" w:rsidR="00F059AF" w:rsidRPr="00186202" w:rsidRDefault="00F059AF" w:rsidP="00F059AF">
      <w:pPr>
        <w:spacing w:after="0" w:line="240" w:lineRule="auto"/>
        <w:rPr>
          <w:rStyle w:val="ui-provider"/>
          <w:sz w:val="28"/>
          <w:szCs w:val="28"/>
        </w:rPr>
      </w:pPr>
      <w:r w:rsidRPr="00186202">
        <w:rPr>
          <w:rStyle w:val="ui-provider"/>
          <w:sz w:val="28"/>
          <w:szCs w:val="28"/>
        </w:rPr>
        <w:t>Princip</w:t>
      </w:r>
      <w:r w:rsidR="00635EFF">
        <w:rPr>
          <w:rStyle w:val="ui-provider"/>
          <w:sz w:val="28"/>
          <w:szCs w:val="28"/>
        </w:rPr>
        <w:t>al</w:t>
      </w:r>
      <w:r w:rsidRPr="00186202">
        <w:rPr>
          <w:rStyle w:val="ui-provider"/>
          <w:sz w:val="28"/>
          <w:szCs w:val="28"/>
        </w:rPr>
        <w:t xml:space="preserve"> at career tech school for 11-</w:t>
      </w:r>
      <w:r w:rsidR="00A55496" w:rsidRPr="00186202">
        <w:rPr>
          <w:rStyle w:val="ui-provider"/>
          <w:sz w:val="28"/>
          <w:szCs w:val="28"/>
        </w:rPr>
        <w:t>12</w:t>
      </w:r>
      <w:r w:rsidRPr="00186202">
        <w:rPr>
          <w:rStyle w:val="ui-provider"/>
          <w:sz w:val="28"/>
          <w:szCs w:val="28"/>
        </w:rPr>
        <w:t xml:space="preserve">th graders. Skills fundamental to the curriculum. Kids don’t always have self-awareness. They have a hard time to recognizing they are not self-aware and providing evidence for what they are good at. This </w:t>
      </w:r>
      <w:r w:rsidR="00C85829" w:rsidRPr="00186202">
        <w:rPr>
          <w:rStyle w:val="ui-provider"/>
          <w:sz w:val="28"/>
          <w:szCs w:val="28"/>
        </w:rPr>
        <w:t>led</w:t>
      </w:r>
      <w:r w:rsidRPr="00186202">
        <w:rPr>
          <w:rStyle w:val="ui-provider"/>
          <w:sz w:val="28"/>
          <w:szCs w:val="28"/>
        </w:rPr>
        <w:t xml:space="preserve"> to the most meaningful work of identify how students need to interact in work. Career Connected Learning team: Knowing folks are all on a spectrum of skills. Finding out how to improve and lean into strengths. </w:t>
      </w:r>
    </w:p>
    <w:p w14:paraId="0B9CC89A" w14:textId="77777777" w:rsidR="00F059AF" w:rsidRPr="00186202" w:rsidRDefault="00F059AF" w:rsidP="00F059AF">
      <w:pPr>
        <w:spacing w:after="0" w:line="240" w:lineRule="auto"/>
        <w:rPr>
          <w:rStyle w:val="ui-provider"/>
          <w:sz w:val="28"/>
          <w:szCs w:val="28"/>
        </w:rPr>
      </w:pPr>
    </w:p>
    <w:p w14:paraId="09F992F9" w14:textId="0E0B3AA8" w:rsidR="00F059AF" w:rsidRPr="00186202" w:rsidRDefault="00F059AF" w:rsidP="00F059AF">
      <w:pPr>
        <w:spacing w:after="0" w:line="240" w:lineRule="auto"/>
        <w:rPr>
          <w:rStyle w:val="ui-provider"/>
          <w:sz w:val="28"/>
          <w:szCs w:val="28"/>
        </w:rPr>
      </w:pPr>
      <w:r w:rsidRPr="00186202">
        <w:rPr>
          <w:rStyle w:val="ui-provider"/>
          <w:sz w:val="28"/>
          <w:szCs w:val="28"/>
        </w:rPr>
        <w:t xml:space="preserve">Previously director for WTDB Board. Worked hard to provide employment opportunities for youth. Recognized that just having the employment opportunity wasn’t enough to establish skills they needed to be successful. Added education, training, and follow-up. It was very important and fundamental to preparing youth. Current role is alignment and making sure these efforts are coordinated and supported. </w:t>
      </w:r>
    </w:p>
    <w:p w14:paraId="5AAF87B1" w14:textId="77777777" w:rsidR="00F059AF" w:rsidRPr="00186202" w:rsidRDefault="00F059AF" w:rsidP="00F059AF">
      <w:pPr>
        <w:spacing w:after="0" w:line="240" w:lineRule="auto"/>
        <w:rPr>
          <w:rStyle w:val="ui-provider"/>
          <w:sz w:val="28"/>
          <w:szCs w:val="28"/>
        </w:rPr>
      </w:pPr>
    </w:p>
    <w:p w14:paraId="468806F7" w14:textId="63219B39" w:rsidR="00F059AF" w:rsidRPr="00186202" w:rsidRDefault="00F059AF" w:rsidP="00F059AF">
      <w:pPr>
        <w:spacing w:after="0" w:line="240" w:lineRule="auto"/>
        <w:rPr>
          <w:rStyle w:val="ui-provider"/>
          <w:sz w:val="28"/>
          <w:szCs w:val="28"/>
        </w:rPr>
      </w:pPr>
      <w:r w:rsidRPr="00186202">
        <w:rPr>
          <w:rStyle w:val="ui-provider"/>
          <w:sz w:val="28"/>
          <w:szCs w:val="28"/>
        </w:rPr>
        <w:t>Employment entry level for youth. Try to get them to transition to work and apprenticeship program. Trying to gather information about what works.</w:t>
      </w:r>
    </w:p>
    <w:p w14:paraId="568BD9AF" w14:textId="77777777" w:rsidR="00F059AF" w:rsidRPr="00186202" w:rsidRDefault="00F059AF" w:rsidP="00F059AF">
      <w:pPr>
        <w:spacing w:after="0" w:line="240" w:lineRule="auto"/>
        <w:rPr>
          <w:rStyle w:val="ui-provider"/>
          <w:sz w:val="28"/>
          <w:szCs w:val="28"/>
        </w:rPr>
      </w:pPr>
    </w:p>
    <w:p w14:paraId="6B800785" w14:textId="1B4CCF6C" w:rsidR="00F059AF" w:rsidRPr="00186202" w:rsidRDefault="00F059AF" w:rsidP="00F059AF">
      <w:pPr>
        <w:spacing w:after="0" w:line="240" w:lineRule="auto"/>
        <w:rPr>
          <w:rStyle w:val="ui-provider"/>
          <w:sz w:val="28"/>
          <w:szCs w:val="28"/>
        </w:rPr>
      </w:pPr>
      <w:r w:rsidRPr="00186202">
        <w:rPr>
          <w:rStyle w:val="ui-provider"/>
          <w:sz w:val="28"/>
          <w:szCs w:val="28"/>
        </w:rPr>
        <w:t>Find their passion in education and good pathways into careers (Bachelors, Associate or Graduate work). Allowing a very underrepresented group to be competitive.</w:t>
      </w:r>
    </w:p>
    <w:p w14:paraId="63086F4D" w14:textId="77777777" w:rsidR="00F059AF" w:rsidRPr="00186202" w:rsidRDefault="00F059AF" w:rsidP="00F059AF">
      <w:pPr>
        <w:spacing w:after="0" w:line="240" w:lineRule="auto"/>
        <w:rPr>
          <w:rStyle w:val="ui-provider"/>
          <w:sz w:val="28"/>
          <w:szCs w:val="28"/>
        </w:rPr>
      </w:pPr>
    </w:p>
    <w:p w14:paraId="29AD78B2" w14:textId="5561C11F" w:rsidR="00F059AF" w:rsidRPr="00186202" w:rsidRDefault="00F059AF" w:rsidP="00F059AF">
      <w:pPr>
        <w:spacing w:after="0" w:line="240" w:lineRule="auto"/>
        <w:rPr>
          <w:rStyle w:val="ui-provider"/>
          <w:sz w:val="28"/>
          <w:szCs w:val="28"/>
        </w:rPr>
      </w:pPr>
      <w:r w:rsidRPr="00186202">
        <w:rPr>
          <w:rStyle w:val="ui-provider"/>
          <w:sz w:val="28"/>
          <w:szCs w:val="28"/>
        </w:rPr>
        <w:t xml:space="preserve">Would like to see them implemented in K-12. Not just for CTE programs! We need education as a system to start adopting EES. It is necessary. Cross walking social emotional learning. The more we infuse this into teacher prep programs the better. </w:t>
      </w:r>
    </w:p>
    <w:p w14:paraId="223AA8D7" w14:textId="77777777" w:rsidR="00F059AF" w:rsidRPr="00186202" w:rsidRDefault="00F059AF" w:rsidP="00F059AF">
      <w:pPr>
        <w:spacing w:after="0" w:line="240" w:lineRule="auto"/>
        <w:rPr>
          <w:rStyle w:val="ui-provider"/>
          <w:sz w:val="28"/>
          <w:szCs w:val="28"/>
        </w:rPr>
      </w:pPr>
    </w:p>
    <w:p w14:paraId="7EFC1668" w14:textId="5FD5FF2B" w:rsidR="00F059AF" w:rsidRPr="00186202" w:rsidRDefault="00F059AF" w:rsidP="00F059AF">
      <w:pPr>
        <w:spacing w:after="0" w:line="240" w:lineRule="auto"/>
        <w:rPr>
          <w:rStyle w:val="ui-provider"/>
          <w:sz w:val="28"/>
          <w:szCs w:val="28"/>
        </w:rPr>
      </w:pPr>
      <w:r w:rsidRPr="00186202">
        <w:rPr>
          <w:rStyle w:val="ui-provider"/>
          <w:sz w:val="28"/>
          <w:szCs w:val="28"/>
        </w:rPr>
        <w:lastRenderedPageBreak/>
        <w:t xml:space="preserve">Charlie’s goal and aspiration is to have these linked to graduation requirements. There is a lot of emphasis on incorporating to K-12.   </w:t>
      </w:r>
    </w:p>
    <w:p w14:paraId="62654C07" w14:textId="77777777" w:rsidR="00F059AF" w:rsidRPr="00186202" w:rsidRDefault="00F059AF" w:rsidP="00F059AF">
      <w:pPr>
        <w:spacing w:after="0" w:line="240" w:lineRule="auto"/>
        <w:rPr>
          <w:rStyle w:val="ui-provider"/>
          <w:sz w:val="28"/>
          <w:szCs w:val="28"/>
        </w:rPr>
      </w:pPr>
    </w:p>
    <w:p w14:paraId="27F49A81" w14:textId="2FAB010B" w:rsidR="00F059AF" w:rsidRPr="00186202" w:rsidRDefault="00F059AF" w:rsidP="00F059AF">
      <w:pPr>
        <w:spacing w:after="0" w:line="240" w:lineRule="auto"/>
        <w:rPr>
          <w:rStyle w:val="ui-provider"/>
          <w:sz w:val="28"/>
          <w:szCs w:val="28"/>
        </w:rPr>
      </w:pPr>
      <w:r w:rsidRPr="00186202">
        <w:rPr>
          <w:rStyle w:val="ui-provider"/>
          <w:sz w:val="28"/>
          <w:szCs w:val="28"/>
        </w:rPr>
        <w:t xml:space="preserve">Helping students (11-12 grade) to give guidance about what CTE or College EES is needed. What does a particular career look like long term. </w:t>
      </w:r>
    </w:p>
    <w:p w14:paraId="426BA7AC" w14:textId="77777777" w:rsidR="00F059AF" w:rsidRPr="00186202" w:rsidRDefault="00F059AF" w:rsidP="00F059AF">
      <w:pPr>
        <w:spacing w:after="0" w:line="240" w:lineRule="auto"/>
        <w:rPr>
          <w:rStyle w:val="ui-provider"/>
          <w:sz w:val="28"/>
          <w:szCs w:val="28"/>
        </w:rPr>
      </w:pPr>
    </w:p>
    <w:p w14:paraId="6DD8111D" w14:textId="4E53D677" w:rsidR="00F059AF" w:rsidRPr="00186202" w:rsidRDefault="00F059AF" w:rsidP="00F059AF">
      <w:pPr>
        <w:spacing w:after="0" w:line="240" w:lineRule="auto"/>
        <w:rPr>
          <w:rStyle w:val="ui-provider"/>
          <w:sz w:val="28"/>
          <w:szCs w:val="28"/>
        </w:rPr>
      </w:pPr>
      <w:r w:rsidRPr="00186202">
        <w:rPr>
          <w:rStyle w:val="ui-provider"/>
          <w:sz w:val="28"/>
          <w:szCs w:val="28"/>
        </w:rPr>
        <w:t xml:space="preserve">The feedback from industry (when teaching engineering capstone, we would have industry come in – students do not have soft skills). This extends beyond career or college level arena. More collaboration with industry. </w:t>
      </w:r>
    </w:p>
    <w:p w14:paraId="6E6D586A" w14:textId="77777777" w:rsidR="00F059AF" w:rsidRPr="00186202" w:rsidRDefault="00F059AF" w:rsidP="00F059AF">
      <w:pPr>
        <w:spacing w:after="0" w:line="240" w:lineRule="auto"/>
        <w:rPr>
          <w:rStyle w:val="ui-provider"/>
          <w:sz w:val="28"/>
          <w:szCs w:val="28"/>
        </w:rPr>
      </w:pPr>
    </w:p>
    <w:p w14:paraId="151585F7" w14:textId="7D4251A9" w:rsidR="00F059AF" w:rsidRDefault="00F059AF" w:rsidP="00F059AF">
      <w:pPr>
        <w:spacing w:after="0" w:line="240" w:lineRule="auto"/>
        <w:rPr>
          <w:rStyle w:val="ui-provider"/>
          <w:sz w:val="28"/>
          <w:szCs w:val="28"/>
        </w:rPr>
      </w:pPr>
      <w:r w:rsidRPr="00186202">
        <w:rPr>
          <w:rStyle w:val="ui-provider"/>
          <w:sz w:val="28"/>
          <w:szCs w:val="28"/>
        </w:rPr>
        <w:t xml:space="preserve">Need to track students to succeed. </w:t>
      </w:r>
    </w:p>
    <w:p w14:paraId="7443CC5C" w14:textId="6803CAF3" w:rsidR="002C4813" w:rsidRDefault="002C4813" w:rsidP="00F059AF">
      <w:pPr>
        <w:spacing w:after="0" w:line="240" w:lineRule="auto"/>
        <w:rPr>
          <w:rStyle w:val="ui-provider"/>
          <w:sz w:val="28"/>
          <w:szCs w:val="28"/>
        </w:rPr>
      </w:pPr>
    </w:p>
    <w:p w14:paraId="6FD60C48" w14:textId="77777777" w:rsidR="002A328C" w:rsidRDefault="002A328C">
      <w:pPr>
        <w:rPr>
          <w:rStyle w:val="ui-provider"/>
          <w:rFonts w:eastAsiaTheme="majorEastAsia" w:cstheme="majorBidi"/>
          <w:b/>
          <w:bCs/>
          <w:color w:val="FFFFFF" w:themeColor="background1"/>
          <w:sz w:val="28"/>
          <w:szCs w:val="28"/>
        </w:rPr>
      </w:pPr>
      <w:r>
        <w:rPr>
          <w:rStyle w:val="ui-provider"/>
          <w:bCs/>
          <w:szCs w:val="28"/>
        </w:rPr>
        <w:br w:type="page"/>
      </w:r>
    </w:p>
    <w:p w14:paraId="748DAAE9" w14:textId="0DC59446" w:rsidR="002C4813" w:rsidRPr="002C4813" w:rsidRDefault="002C4813" w:rsidP="002A328C">
      <w:pPr>
        <w:pStyle w:val="Heading2"/>
        <w:rPr>
          <w:rStyle w:val="ui-provider"/>
          <w:b w:val="0"/>
          <w:bCs/>
          <w:szCs w:val="28"/>
        </w:rPr>
      </w:pPr>
      <w:bookmarkStart w:id="13" w:name="_Toc147388354"/>
      <w:r w:rsidRPr="002C4813">
        <w:rPr>
          <w:rStyle w:val="ui-provider"/>
          <w:bCs/>
          <w:szCs w:val="28"/>
        </w:rPr>
        <w:t>Breakout Room #5</w:t>
      </w:r>
      <w:bookmarkEnd w:id="13"/>
    </w:p>
    <w:p w14:paraId="78D3E16F" w14:textId="737C4A2B" w:rsidR="002C4813" w:rsidRDefault="002C4813" w:rsidP="00F059AF">
      <w:pPr>
        <w:spacing w:after="0" w:line="240" w:lineRule="auto"/>
        <w:rPr>
          <w:rStyle w:val="ui-provider"/>
          <w:sz w:val="28"/>
          <w:szCs w:val="28"/>
        </w:rPr>
      </w:pPr>
    </w:p>
    <w:p w14:paraId="5CAC8A1F" w14:textId="77777777" w:rsidR="002C4813" w:rsidRPr="002C4813" w:rsidRDefault="002C4813" w:rsidP="002C4813">
      <w:pPr>
        <w:spacing w:after="0" w:line="240" w:lineRule="auto"/>
        <w:rPr>
          <w:sz w:val="28"/>
          <w:szCs w:val="28"/>
        </w:rPr>
      </w:pPr>
      <w:r w:rsidRPr="002C4813">
        <w:rPr>
          <w:sz w:val="28"/>
          <w:szCs w:val="28"/>
        </w:rPr>
        <w:t>Would like to collaborate on a region-wide to try to work on using the skills </w:t>
      </w:r>
    </w:p>
    <w:p w14:paraId="623BAD50" w14:textId="07D8C140" w:rsidR="002C4813" w:rsidRPr="002C4813" w:rsidRDefault="002C4813" w:rsidP="002C4813">
      <w:pPr>
        <w:spacing w:after="0" w:line="240" w:lineRule="auto"/>
        <w:rPr>
          <w:sz w:val="28"/>
          <w:szCs w:val="28"/>
        </w:rPr>
      </w:pPr>
      <w:r w:rsidRPr="002C4813">
        <w:rPr>
          <w:sz w:val="28"/>
          <w:szCs w:val="28"/>
        </w:rPr>
        <w:t xml:space="preserve">Badges </w:t>
      </w:r>
      <w:r w:rsidR="00474B83" w:rsidRPr="002C4813">
        <w:rPr>
          <w:sz w:val="28"/>
          <w:szCs w:val="28"/>
        </w:rPr>
        <w:t>only</w:t>
      </w:r>
      <w:r w:rsidRPr="002C4813">
        <w:rPr>
          <w:sz w:val="28"/>
          <w:szCs w:val="28"/>
        </w:rPr>
        <w:t xml:space="preserve"> as useful as industry sees them </w:t>
      </w:r>
    </w:p>
    <w:p w14:paraId="6F6E81CD" w14:textId="77777777" w:rsidR="00474B83" w:rsidRDefault="00474B83" w:rsidP="002C4813">
      <w:pPr>
        <w:spacing w:after="0" w:line="240" w:lineRule="auto"/>
        <w:rPr>
          <w:sz w:val="28"/>
          <w:szCs w:val="28"/>
        </w:rPr>
      </w:pPr>
    </w:p>
    <w:p w14:paraId="2674BF0A" w14:textId="217A6482" w:rsidR="002C4813" w:rsidRPr="002C4813" w:rsidRDefault="002C4813" w:rsidP="002C4813">
      <w:pPr>
        <w:spacing w:after="0" w:line="240" w:lineRule="auto"/>
        <w:rPr>
          <w:sz w:val="28"/>
          <w:szCs w:val="28"/>
        </w:rPr>
      </w:pPr>
      <w:r w:rsidRPr="002C4813">
        <w:rPr>
          <w:sz w:val="28"/>
          <w:szCs w:val="28"/>
        </w:rPr>
        <w:t>Day before working together there will be workshop in Bend Nov. 6 from 1-4 in deeper dive </w:t>
      </w:r>
    </w:p>
    <w:p w14:paraId="67D1A877" w14:textId="77777777" w:rsidR="002C4813" w:rsidRPr="002C4813" w:rsidRDefault="002C4813" w:rsidP="002C4813">
      <w:pPr>
        <w:spacing w:after="0" w:line="240" w:lineRule="auto"/>
        <w:rPr>
          <w:sz w:val="28"/>
          <w:szCs w:val="28"/>
        </w:rPr>
      </w:pPr>
    </w:p>
    <w:p w14:paraId="7138C228" w14:textId="3603ED74" w:rsidR="002C4813" w:rsidRPr="002C4813" w:rsidRDefault="002C4813" w:rsidP="002C4813">
      <w:pPr>
        <w:spacing w:after="0" w:line="240" w:lineRule="auto"/>
        <w:rPr>
          <w:sz w:val="28"/>
          <w:szCs w:val="28"/>
        </w:rPr>
      </w:pPr>
      <w:r>
        <w:rPr>
          <w:sz w:val="28"/>
          <w:szCs w:val="28"/>
        </w:rPr>
        <w:t>W</w:t>
      </w:r>
      <w:r w:rsidRPr="002C4813">
        <w:rPr>
          <w:sz w:val="28"/>
          <w:szCs w:val="28"/>
        </w:rPr>
        <w:t>orks with getting kids employed, certifications, etc. Using an incentives and rewards to motivate people in the program will increase engagement </w:t>
      </w:r>
    </w:p>
    <w:p w14:paraId="297D6C13" w14:textId="77777777" w:rsidR="002C4813" w:rsidRPr="002C4813" w:rsidRDefault="002C4813" w:rsidP="002C4813">
      <w:pPr>
        <w:spacing w:after="0" w:line="240" w:lineRule="auto"/>
        <w:rPr>
          <w:sz w:val="28"/>
          <w:szCs w:val="28"/>
        </w:rPr>
      </w:pPr>
    </w:p>
    <w:p w14:paraId="4BA7CBF9" w14:textId="4FB94445" w:rsidR="002C4813" w:rsidRPr="002C4813" w:rsidRDefault="002C4813" w:rsidP="002C4813">
      <w:pPr>
        <w:spacing w:after="0" w:line="240" w:lineRule="auto"/>
        <w:rPr>
          <w:sz w:val="28"/>
          <w:szCs w:val="28"/>
        </w:rPr>
      </w:pPr>
      <w:r w:rsidRPr="002C4813">
        <w:rPr>
          <w:sz w:val="28"/>
          <w:szCs w:val="28"/>
        </w:rPr>
        <w:t>Ask employers if they will ask youth if they have badges. </w:t>
      </w:r>
    </w:p>
    <w:p w14:paraId="7F48FCB3" w14:textId="77777777" w:rsidR="002C4813" w:rsidRPr="002C4813" w:rsidRDefault="002C4813" w:rsidP="002C4813">
      <w:pPr>
        <w:spacing w:after="0" w:line="240" w:lineRule="auto"/>
        <w:rPr>
          <w:sz w:val="28"/>
          <w:szCs w:val="28"/>
        </w:rPr>
      </w:pPr>
    </w:p>
    <w:p w14:paraId="2E1358CA" w14:textId="1E971F4A" w:rsidR="002C4813" w:rsidRPr="002C4813" w:rsidRDefault="002C4813" w:rsidP="002C4813">
      <w:pPr>
        <w:spacing w:after="0" w:line="240" w:lineRule="auto"/>
        <w:rPr>
          <w:sz w:val="28"/>
          <w:szCs w:val="28"/>
        </w:rPr>
      </w:pPr>
      <w:r>
        <w:rPr>
          <w:sz w:val="28"/>
          <w:szCs w:val="28"/>
        </w:rPr>
        <w:t>S</w:t>
      </w:r>
      <w:r w:rsidRPr="002C4813">
        <w:rPr>
          <w:sz w:val="28"/>
          <w:szCs w:val="28"/>
        </w:rPr>
        <w:t>tarting off the year with steam and hands on learning with all skill levels. Transitioning to build, code, and fly drones: talk to kids about employment possibilities with this. </w:t>
      </w:r>
    </w:p>
    <w:p w14:paraId="3741F74E" w14:textId="77777777" w:rsidR="002C4813" w:rsidRPr="002C4813" w:rsidRDefault="002C4813" w:rsidP="002C4813">
      <w:pPr>
        <w:spacing w:after="0" w:line="240" w:lineRule="auto"/>
        <w:rPr>
          <w:sz w:val="28"/>
          <w:szCs w:val="28"/>
        </w:rPr>
      </w:pPr>
    </w:p>
    <w:p w14:paraId="78B92E78" w14:textId="7F051E75" w:rsidR="002C4813" w:rsidRPr="002C4813" w:rsidRDefault="002C4813" w:rsidP="002C4813">
      <w:pPr>
        <w:spacing w:after="0" w:line="240" w:lineRule="auto"/>
        <w:rPr>
          <w:b/>
          <w:bCs/>
          <w:sz w:val="28"/>
          <w:szCs w:val="28"/>
        </w:rPr>
      </w:pPr>
      <w:r w:rsidRPr="002C4813">
        <w:rPr>
          <w:b/>
          <w:bCs/>
          <w:sz w:val="28"/>
          <w:szCs w:val="28"/>
        </w:rPr>
        <w:t>What is engagement like with the drone program? </w:t>
      </w:r>
    </w:p>
    <w:p w14:paraId="7338A834" w14:textId="77777777" w:rsidR="002C4813" w:rsidRPr="002C4813" w:rsidRDefault="002C4813" w:rsidP="002C4813">
      <w:pPr>
        <w:spacing w:after="0" w:line="240" w:lineRule="auto"/>
        <w:rPr>
          <w:sz w:val="28"/>
          <w:szCs w:val="28"/>
        </w:rPr>
      </w:pPr>
    </w:p>
    <w:p w14:paraId="5F99C169" w14:textId="4C1F2500" w:rsidR="002C4813" w:rsidRPr="002C4813" w:rsidRDefault="002C4813" w:rsidP="002C4813">
      <w:pPr>
        <w:spacing w:after="0" w:line="240" w:lineRule="auto"/>
        <w:rPr>
          <w:sz w:val="28"/>
          <w:szCs w:val="28"/>
        </w:rPr>
      </w:pPr>
      <w:r w:rsidRPr="002C4813">
        <w:rPr>
          <w:sz w:val="28"/>
          <w:szCs w:val="28"/>
        </w:rPr>
        <w:t>Yes, we ran one session so far, pilot in Philomath High School, young women very interested in drones. Kids from the life skills programs in addition to kids with disabilities in this program, so there are lots of peer supports built into the program. Excited to pull in employers who are interesting to kids. Would like to expand the program. </w:t>
      </w:r>
    </w:p>
    <w:p w14:paraId="289DAFFD" w14:textId="77777777" w:rsidR="002C4813" w:rsidRPr="002C4813" w:rsidRDefault="002C4813" w:rsidP="002C4813">
      <w:pPr>
        <w:spacing w:after="0" w:line="240" w:lineRule="auto"/>
        <w:rPr>
          <w:sz w:val="28"/>
          <w:szCs w:val="28"/>
        </w:rPr>
      </w:pPr>
    </w:p>
    <w:p w14:paraId="44754464" w14:textId="32DDB8BE" w:rsidR="002C4813" w:rsidRPr="002C4813" w:rsidRDefault="002C4813" w:rsidP="002C4813">
      <w:pPr>
        <w:spacing w:after="0" w:line="240" w:lineRule="auto"/>
        <w:rPr>
          <w:sz w:val="28"/>
          <w:szCs w:val="28"/>
        </w:rPr>
      </w:pPr>
      <w:r w:rsidRPr="002C4813">
        <w:rPr>
          <w:sz w:val="28"/>
          <w:szCs w:val="28"/>
        </w:rPr>
        <w:lastRenderedPageBreak/>
        <w:t>Young learners social skills have been impacted by covid, are people finding that it is harder for kids to understand the need for these skills? </w:t>
      </w:r>
    </w:p>
    <w:p w14:paraId="61CD951B" w14:textId="77777777" w:rsidR="002C4813" w:rsidRPr="002C4813" w:rsidRDefault="002C4813" w:rsidP="002C4813">
      <w:pPr>
        <w:spacing w:after="0" w:line="240" w:lineRule="auto"/>
        <w:rPr>
          <w:sz w:val="28"/>
          <w:szCs w:val="28"/>
        </w:rPr>
      </w:pPr>
    </w:p>
    <w:p w14:paraId="26DE126A" w14:textId="3803470D" w:rsidR="002C4813" w:rsidRPr="002C4813" w:rsidRDefault="002C4813" w:rsidP="002C4813">
      <w:pPr>
        <w:spacing w:after="0" w:line="240" w:lineRule="auto"/>
        <w:rPr>
          <w:sz w:val="28"/>
          <w:szCs w:val="28"/>
        </w:rPr>
      </w:pPr>
      <w:r w:rsidRPr="002C4813">
        <w:rPr>
          <w:sz w:val="28"/>
          <w:szCs w:val="28"/>
        </w:rPr>
        <w:t xml:space="preserve">Kids don’t know how to advocate or defend their work ethic, or even asking for a raise. Filling out online applications and cover letters are </w:t>
      </w:r>
      <w:r w:rsidR="0037748D" w:rsidRPr="002C4813">
        <w:rPr>
          <w:sz w:val="28"/>
          <w:szCs w:val="28"/>
        </w:rPr>
        <w:t>hard;</w:t>
      </w:r>
      <w:r w:rsidRPr="002C4813">
        <w:rPr>
          <w:sz w:val="28"/>
          <w:szCs w:val="28"/>
        </w:rPr>
        <w:t xml:space="preserve"> they don’t know how to talk about themselves as a good worker. They have a hard time identifying their skills</w:t>
      </w:r>
      <w:r w:rsidR="007616D0">
        <w:rPr>
          <w:sz w:val="28"/>
          <w:szCs w:val="28"/>
        </w:rPr>
        <w:t>.</w:t>
      </w:r>
    </w:p>
    <w:p w14:paraId="30752BAC" w14:textId="77777777" w:rsidR="002C4813" w:rsidRPr="002C4813" w:rsidRDefault="002C4813" w:rsidP="002C4813">
      <w:pPr>
        <w:spacing w:after="0" w:line="240" w:lineRule="auto"/>
        <w:rPr>
          <w:sz w:val="28"/>
          <w:szCs w:val="28"/>
        </w:rPr>
      </w:pPr>
    </w:p>
    <w:p w14:paraId="1A19440C" w14:textId="62E5E899" w:rsidR="002C4813" w:rsidRPr="002C4813" w:rsidRDefault="002C4813" w:rsidP="002C4813">
      <w:pPr>
        <w:spacing w:after="0" w:line="240" w:lineRule="auto"/>
        <w:rPr>
          <w:sz w:val="28"/>
          <w:szCs w:val="28"/>
        </w:rPr>
      </w:pPr>
      <w:r w:rsidRPr="002C4813">
        <w:rPr>
          <w:sz w:val="28"/>
          <w:szCs w:val="28"/>
        </w:rPr>
        <w:t>People involved in industry use obtuse pieces, they will say something like “you need to show more confidence” as feedback to youth. These tools can help to assess and build confidence.  Badges and tools may help with creating a better dialogue (between youth and employers in industry). </w:t>
      </w:r>
    </w:p>
    <w:p w14:paraId="56543CAD" w14:textId="77777777" w:rsidR="002C4813" w:rsidRPr="002C4813" w:rsidRDefault="002C4813" w:rsidP="002C4813">
      <w:pPr>
        <w:spacing w:after="0" w:line="240" w:lineRule="auto"/>
        <w:rPr>
          <w:sz w:val="28"/>
          <w:szCs w:val="28"/>
        </w:rPr>
      </w:pPr>
    </w:p>
    <w:p w14:paraId="78A89B27" w14:textId="2919302B" w:rsidR="002C4813" w:rsidRPr="002C4813" w:rsidRDefault="002C4813" w:rsidP="002C4813">
      <w:pPr>
        <w:spacing w:after="0" w:line="240" w:lineRule="auto"/>
        <w:rPr>
          <w:sz w:val="28"/>
          <w:szCs w:val="28"/>
        </w:rPr>
      </w:pPr>
      <w:r w:rsidRPr="002C4813">
        <w:rPr>
          <w:sz w:val="28"/>
          <w:szCs w:val="28"/>
        </w:rPr>
        <w:t>Regarding employers talking about confidence, has a teenage daughter that has different ways of thinking and talking about these skills, are employers’ definitions of confidence the same as youths?  </w:t>
      </w:r>
    </w:p>
    <w:p w14:paraId="77550CFE" w14:textId="77777777" w:rsidR="002C4813" w:rsidRPr="002C4813" w:rsidRDefault="002C4813" w:rsidP="002C4813">
      <w:pPr>
        <w:spacing w:after="0" w:line="240" w:lineRule="auto"/>
        <w:rPr>
          <w:sz w:val="28"/>
          <w:szCs w:val="28"/>
        </w:rPr>
      </w:pPr>
    </w:p>
    <w:p w14:paraId="14E066C9" w14:textId="0BF78992" w:rsidR="002C4813" w:rsidRPr="002C4813" w:rsidRDefault="002C4813" w:rsidP="002C4813">
      <w:pPr>
        <w:spacing w:after="0" w:line="240" w:lineRule="auto"/>
        <w:rPr>
          <w:sz w:val="28"/>
          <w:szCs w:val="28"/>
        </w:rPr>
      </w:pPr>
      <w:r w:rsidRPr="002C4813">
        <w:rPr>
          <w:sz w:val="28"/>
          <w:szCs w:val="28"/>
        </w:rPr>
        <w:t>The 4 traits are very helpful. If the employer has a badge, the youth can look at it and find the competencies related to those badges instead of relying on the youth/employer to explain the badge. If you have a more collaborative approach with industry and youth it may help in understanding what each think of the skills. </w:t>
      </w:r>
    </w:p>
    <w:p w14:paraId="7FD3DFE4" w14:textId="77777777" w:rsidR="002C4813" w:rsidRPr="002C4813" w:rsidRDefault="002C4813" w:rsidP="002C4813">
      <w:pPr>
        <w:spacing w:after="0" w:line="240" w:lineRule="auto"/>
        <w:rPr>
          <w:sz w:val="28"/>
          <w:szCs w:val="28"/>
        </w:rPr>
      </w:pPr>
    </w:p>
    <w:p w14:paraId="7E413AD7" w14:textId="76BD3C63" w:rsidR="002C4813" w:rsidRDefault="002C4813" w:rsidP="002C4813">
      <w:pPr>
        <w:spacing w:after="0" w:line="240" w:lineRule="auto"/>
        <w:rPr>
          <w:sz w:val="28"/>
          <w:szCs w:val="28"/>
        </w:rPr>
      </w:pPr>
      <w:r w:rsidRPr="002C4813">
        <w:rPr>
          <w:sz w:val="28"/>
          <w:szCs w:val="28"/>
        </w:rPr>
        <w:t>The career journey videos are great, it’s good for youth to hear from local people in the videos who explain in their own words, such as explaining the traits in their own career journeys, which allow students to see and hear other stories to apply the concepts. </w:t>
      </w:r>
    </w:p>
    <w:p w14:paraId="4B922C5F" w14:textId="77777777" w:rsidR="002C4813" w:rsidRPr="002C4813" w:rsidRDefault="002C4813" w:rsidP="002C4813">
      <w:pPr>
        <w:spacing w:after="0" w:line="240" w:lineRule="auto"/>
        <w:rPr>
          <w:sz w:val="28"/>
          <w:szCs w:val="28"/>
        </w:rPr>
      </w:pPr>
    </w:p>
    <w:p w14:paraId="277B449D" w14:textId="0CA96958" w:rsidR="002C4813" w:rsidRPr="002C4813" w:rsidRDefault="002C4813" w:rsidP="002C4813">
      <w:pPr>
        <w:spacing w:after="0" w:line="240" w:lineRule="auto"/>
        <w:rPr>
          <w:sz w:val="28"/>
          <w:szCs w:val="28"/>
        </w:rPr>
      </w:pPr>
      <w:r w:rsidRPr="002C4813">
        <w:rPr>
          <w:sz w:val="28"/>
          <w:szCs w:val="28"/>
        </w:rPr>
        <w:t>How do you describe the traits that you have? Like people with Nontraditional work experiences - Stay at home mom, entry level jobs, babysitting, struggle with writing cover letters and people must go dig out these concepts in their own stories and understand their experiences are valuable.  </w:t>
      </w:r>
    </w:p>
    <w:p w14:paraId="17129B92" w14:textId="77777777" w:rsidR="002C4813" w:rsidRDefault="002C4813" w:rsidP="002C4813">
      <w:pPr>
        <w:spacing w:after="0" w:line="240" w:lineRule="auto"/>
        <w:rPr>
          <w:sz w:val="28"/>
          <w:szCs w:val="28"/>
        </w:rPr>
      </w:pPr>
    </w:p>
    <w:p w14:paraId="1A8AA816" w14:textId="3D94F89E" w:rsidR="002C4813" w:rsidRPr="002C4813" w:rsidRDefault="002C4813" w:rsidP="002C4813">
      <w:pPr>
        <w:spacing w:after="0" w:line="240" w:lineRule="auto"/>
        <w:rPr>
          <w:sz w:val="28"/>
          <w:szCs w:val="28"/>
        </w:rPr>
      </w:pPr>
      <w:r>
        <w:rPr>
          <w:sz w:val="28"/>
          <w:szCs w:val="28"/>
        </w:rPr>
        <w:t>I</w:t>
      </w:r>
      <w:r w:rsidRPr="002C4813">
        <w:rPr>
          <w:sz w:val="28"/>
          <w:szCs w:val="28"/>
        </w:rPr>
        <w:t>f you have a student, you think is internalizing a skill and they can articulate and talk about that, if we can capture those in video, then connecting to the curriculum will be very important. </w:t>
      </w:r>
    </w:p>
    <w:p w14:paraId="545F019F" w14:textId="77777777" w:rsidR="002C4813" w:rsidRPr="002C4813" w:rsidRDefault="002C4813" w:rsidP="002C4813">
      <w:pPr>
        <w:spacing w:after="0" w:line="240" w:lineRule="auto"/>
        <w:rPr>
          <w:sz w:val="28"/>
          <w:szCs w:val="28"/>
        </w:rPr>
      </w:pPr>
    </w:p>
    <w:p w14:paraId="5BCE225A" w14:textId="29CA7C60" w:rsidR="002C4813" w:rsidRPr="002C4813" w:rsidRDefault="002C4813" w:rsidP="002C4813">
      <w:pPr>
        <w:spacing w:after="0" w:line="240" w:lineRule="auto"/>
        <w:rPr>
          <w:sz w:val="28"/>
          <w:szCs w:val="28"/>
        </w:rPr>
      </w:pPr>
      <w:r>
        <w:rPr>
          <w:sz w:val="28"/>
          <w:szCs w:val="28"/>
        </w:rPr>
        <w:lastRenderedPageBreak/>
        <w:t>Drone</w:t>
      </w:r>
      <w:r w:rsidRPr="002C4813">
        <w:rPr>
          <w:sz w:val="28"/>
          <w:szCs w:val="28"/>
        </w:rPr>
        <w:t xml:space="preserve"> company from the east coast wants to come to make a video with the youth. They want to use the drones with special ed populations – very excited about this. Just looking at the employability skills, I see kids showing pieces of this within the youth already. </w:t>
      </w:r>
    </w:p>
    <w:p w14:paraId="0E08BEA0" w14:textId="77777777" w:rsidR="002C4813" w:rsidRPr="002C4813" w:rsidRDefault="002C4813" w:rsidP="002C4813">
      <w:pPr>
        <w:spacing w:after="0" w:line="240" w:lineRule="auto"/>
        <w:rPr>
          <w:sz w:val="28"/>
          <w:szCs w:val="28"/>
        </w:rPr>
      </w:pPr>
    </w:p>
    <w:p w14:paraId="0085B122" w14:textId="226D59BE" w:rsidR="002C4813" w:rsidRPr="002C4813" w:rsidRDefault="002C4813" w:rsidP="002C4813">
      <w:pPr>
        <w:spacing w:after="0" w:line="240" w:lineRule="auto"/>
        <w:rPr>
          <w:sz w:val="28"/>
          <w:szCs w:val="28"/>
        </w:rPr>
      </w:pPr>
      <w:r>
        <w:rPr>
          <w:sz w:val="28"/>
          <w:szCs w:val="28"/>
        </w:rPr>
        <w:t>W</w:t>
      </w:r>
      <w:r w:rsidRPr="002C4813">
        <w:rPr>
          <w:sz w:val="28"/>
          <w:szCs w:val="28"/>
        </w:rPr>
        <w:t>ent through 5-6 traits that people had with non-traditional career paths. IF it is common language for success, it can help people understand more and gain more confidence. </w:t>
      </w:r>
    </w:p>
    <w:p w14:paraId="23E910E3" w14:textId="77777777" w:rsidR="002C4813" w:rsidRPr="002C4813" w:rsidRDefault="002C4813" w:rsidP="002C4813">
      <w:pPr>
        <w:spacing w:after="0" w:line="240" w:lineRule="auto"/>
        <w:rPr>
          <w:sz w:val="28"/>
          <w:szCs w:val="28"/>
        </w:rPr>
      </w:pPr>
    </w:p>
    <w:p w14:paraId="3F399C66" w14:textId="750ED44D" w:rsidR="002C4813" w:rsidRPr="002C4813" w:rsidRDefault="002C4813" w:rsidP="002C4813">
      <w:pPr>
        <w:spacing w:after="0" w:line="240" w:lineRule="auto"/>
        <w:rPr>
          <w:sz w:val="28"/>
          <w:szCs w:val="28"/>
        </w:rPr>
      </w:pPr>
      <w:r>
        <w:rPr>
          <w:sz w:val="28"/>
          <w:szCs w:val="28"/>
        </w:rPr>
        <w:t>Just</w:t>
      </w:r>
      <w:r w:rsidRPr="002C4813">
        <w:rPr>
          <w:sz w:val="28"/>
          <w:szCs w:val="28"/>
        </w:rPr>
        <w:t xml:space="preserve"> hired a project assistant for this program. Re-wrote the JD because it requires a bachelor’s degree, needs someone who has experience working with special ed and more responsibilities with less traditional education required. Some people did not do well in school, but still have the skills with hands on learning. Is anything happening to increase the norms of this within industry? </w:t>
      </w:r>
    </w:p>
    <w:p w14:paraId="2031C26C" w14:textId="77777777" w:rsidR="002C4813" w:rsidRPr="002C4813" w:rsidRDefault="002C4813" w:rsidP="002C4813">
      <w:pPr>
        <w:spacing w:after="0" w:line="240" w:lineRule="auto"/>
        <w:rPr>
          <w:sz w:val="28"/>
          <w:szCs w:val="28"/>
        </w:rPr>
      </w:pPr>
    </w:p>
    <w:p w14:paraId="023654BA" w14:textId="0FC0653D" w:rsidR="002C4813" w:rsidRPr="00186202" w:rsidRDefault="002C4813" w:rsidP="00F059AF">
      <w:pPr>
        <w:spacing w:after="0" w:line="240" w:lineRule="auto"/>
        <w:rPr>
          <w:rStyle w:val="ui-provider"/>
          <w:sz w:val="28"/>
          <w:szCs w:val="28"/>
        </w:rPr>
      </w:pPr>
      <w:r>
        <w:rPr>
          <w:sz w:val="28"/>
          <w:szCs w:val="28"/>
        </w:rPr>
        <w:t>L</w:t>
      </w:r>
      <w:r w:rsidRPr="002C4813">
        <w:rPr>
          <w:sz w:val="28"/>
          <w:szCs w:val="28"/>
        </w:rPr>
        <w:t>oves integrating the skills in the job descriptions. Yes, receiving a lot of interest from industry </w:t>
      </w:r>
    </w:p>
    <w:p w14:paraId="75C11517" w14:textId="5E152082" w:rsidR="00F059AF" w:rsidRPr="00186202" w:rsidRDefault="00F059AF" w:rsidP="00F059AF">
      <w:pPr>
        <w:spacing w:after="0" w:line="240" w:lineRule="auto"/>
        <w:rPr>
          <w:rStyle w:val="ui-provider"/>
          <w:sz w:val="28"/>
          <w:szCs w:val="28"/>
        </w:rPr>
      </w:pPr>
    </w:p>
    <w:p w14:paraId="451DF27A" w14:textId="77777777" w:rsidR="002A328C" w:rsidRDefault="002A328C">
      <w:pPr>
        <w:rPr>
          <w:rStyle w:val="ui-provider"/>
          <w:rFonts w:eastAsiaTheme="majorEastAsia" w:cstheme="majorBidi"/>
          <w:b/>
          <w:bCs/>
          <w:color w:val="FFFFFF" w:themeColor="background1"/>
          <w:sz w:val="28"/>
          <w:szCs w:val="28"/>
        </w:rPr>
      </w:pPr>
      <w:r>
        <w:rPr>
          <w:rStyle w:val="ui-provider"/>
          <w:bCs/>
          <w:szCs w:val="28"/>
        </w:rPr>
        <w:br w:type="page"/>
      </w:r>
    </w:p>
    <w:p w14:paraId="6B8D1356" w14:textId="6CEFC322" w:rsidR="00F059AF" w:rsidRPr="00186202" w:rsidRDefault="00F059AF" w:rsidP="002A328C">
      <w:pPr>
        <w:pStyle w:val="Heading2"/>
        <w:rPr>
          <w:rStyle w:val="ui-provider"/>
          <w:b w:val="0"/>
          <w:bCs/>
          <w:szCs w:val="28"/>
        </w:rPr>
      </w:pPr>
      <w:bookmarkStart w:id="14" w:name="_Toc147388355"/>
      <w:r w:rsidRPr="00186202">
        <w:rPr>
          <w:rStyle w:val="ui-provider"/>
          <w:bCs/>
          <w:szCs w:val="28"/>
        </w:rPr>
        <w:t>Breakout Room #7</w:t>
      </w:r>
      <w:bookmarkEnd w:id="14"/>
    </w:p>
    <w:p w14:paraId="7AC6C293" w14:textId="7947F4AC" w:rsidR="008B440A" w:rsidRPr="00186202" w:rsidRDefault="008B440A" w:rsidP="008B440A">
      <w:pPr>
        <w:spacing w:after="0" w:line="240" w:lineRule="auto"/>
        <w:rPr>
          <w:rStyle w:val="ui-provider"/>
          <w:sz w:val="28"/>
          <w:szCs w:val="28"/>
        </w:rPr>
      </w:pPr>
    </w:p>
    <w:p w14:paraId="5BC7A083" w14:textId="77777777" w:rsidR="00F059AF" w:rsidRPr="0037748D" w:rsidRDefault="00F059AF" w:rsidP="00F059AF">
      <w:pPr>
        <w:spacing w:after="0" w:line="240" w:lineRule="auto"/>
        <w:rPr>
          <w:rFonts w:ascii="Calibri" w:eastAsia="Calibri" w:hAnsi="Calibri" w:cs="Calibri"/>
          <w:b/>
          <w:bCs/>
          <w:kern w:val="0"/>
          <w:sz w:val="28"/>
          <w:szCs w:val="28"/>
          <w:lang w:eastAsia="en-US"/>
        </w:rPr>
      </w:pPr>
      <w:r w:rsidRPr="0037748D">
        <w:rPr>
          <w:rFonts w:ascii="Calibri" w:eastAsia="Calibri" w:hAnsi="Calibri" w:cs="Calibri"/>
          <w:b/>
          <w:bCs/>
          <w:kern w:val="0"/>
          <w:sz w:val="28"/>
          <w:szCs w:val="28"/>
          <w:lang w:eastAsia="en-US"/>
        </w:rPr>
        <w:t>What has been your biggest takeaway from today?</w:t>
      </w:r>
    </w:p>
    <w:p w14:paraId="146595E3" w14:textId="77777777" w:rsidR="00F059AF" w:rsidRPr="00186202" w:rsidRDefault="00F059AF" w:rsidP="00F059AF">
      <w:pPr>
        <w:spacing w:after="0" w:line="240" w:lineRule="auto"/>
        <w:rPr>
          <w:rFonts w:ascii="Calibri" w:eastAsia="Calibri" w:hAnsi="Calibri" w:cs="Calibri"/>
          <w:i/>
          <w:iCs/>
          <w:kern w:val="0"/>
          <w:sz w:val="28"/>
          <w:szCs w:val="28"/>
          <w:lang w:eastAsia="en-US"/>
        </w:rPr>
      </w:pPr>
    </w:p>
    <w:p w14:paraId="1833E635" w14:textId="7D1889E7" w:rsidR="00F059AF" w:rsidRPr="00186202" w:rsidRDefault="00F059AF" w:rsidP="00F059AF">
      <w:pPr>
        <w:spacing w:after="0" w:line="240" w:lineRule="auto"/>
        <w:rPr>
          <w:rFonts w:ascii="Calibri" w:eastAsia="Calibri" w:hAnsi="Calibri" w:cs="Calibri"/>
          <w:kern w:val="0"/>
          <w:sz w:val="28"/>
          <w:szCs w:val="28"/>
          <w:lang w:eastAsia="en-US"/>
        </w:rPr>
      </w:pPr>
      <w:r w:rsidRPr="00186202">
        <w:rPr>
          <w:rFonts w:ascii="Calibri" w:eastAsia="Calibri" w:hAnsi="Calibri" w:cs="Calibri"/>
          <w:kern w:val="0"/>
          <w:sz w:val="28"/>
          <w:szCs w:val="28"/>
          <w:lang w:eastAsia="en-US"/>
        </w:rPr>
        <w:t xml:space="preserve">Hearing from the employers directly. Nothing national going on, hearing about the incentive and curriculum piece was insightful. This can transfer to the adult or non-traditional setting which was very neat. </w:t>
      </w:r>
    </w:p>
    <w:p w14:paraId="5253B0F8" w14:textId="77777777" w:rsidR="00F059AF" w:rsidRPr="00186202" w:rsidRDefault="00F059AF" w:rsidP="00F059AF">
      <w:pPr>
        <w:spacing w:after="0" w:line="240" w:lineRule="auto"/>
        <w:rPr>
          <w:rFonts w:ascii="Calibri" w:eastAsia="Calibri" w:hAnsi="Calibri" w:cs="Calibri"/>
          <w:kern w:val="0"/>
          <w:sz w:val="28"/>
          <w:szCs w:val="28"/>
          <w:lang w:eastAsia="en-US"/>
        </w:rPr>
      </w:pPr>
    </w:p>
    <w:p w14:paraId="1A133056" w14:textId="77777777" w:rsidR="00F059AF" w:rsidRPr="00186202" w:rsidRDefault="00F059AF" w:rsidP="00F059AF">
      <w:pPr>
        <w:spacing w:after="0" w:line="240" w:lineRule="auto"/>
        <w:rPr>
          <w:rFonts w:ascii="Calibri" w:eastAsia="Calibri" w:hAnsi="Calibri" w:cs="Calibri"/>
          <w:kern w:val="0"/>
          <w:sz w:val="28"/>
          <w:szCs w:val="28"/>
          <w:lang w:eastAsia="en-US"/>
        </w:rPr>
      </w:pPr>
      <w:r w:rsidRPr="00186202">
        <w:rPr>
          <w:rFonts w:ascii="Calibri" w:eastAsia="Calibri" w:hAnsi="Calibri" w:cs="Calibri"/>
          <w:kern w:val="0"/>
          <w:sz w:val="28"/>
          <w:szCs w:val="28"/>
          <w:lang w:eastAsia="en-US"/>
        </w:rPr>
        <w:t xml:space="preserve">OIS 10 things for success slide were helpful for a new and updated model. </w:t>
      </w:r>
    </w:p>
    <w:p w14:paraId="6D3205BE" w14:textId="77777777" w:rsidR="00F059AF" w:rsidRPr="00186202" w:rsidRDefault="00F059AF" w:rsidP="00F059AF">
      <w:pPr>
        <w:spacing w:after="0" w:line="240" w:lineRule="auto"/>
        <w:rPr>
          <w:rFonts w:ascii="Calibri" w:eastAsia="Calibri" w:hAnsi="Calibri" w:cs="Calibri"/>
          <w:kern w:val="0"/>
          <w:sz w:val="28"/>
          <w:szCs w:val="28"/>
          <w:lang w:eastAsia="en-US"/>
        </w:rPr>
      </w:pPr>
    </w:p>
    <w:p w14:paraId="33133433" w14:textId="77777777" w:rsidR="00F059AF" w:rsidRPr="00474B83" w:rsidRDefault="00F059AF" w:rsidP="00F059AF">
      <w:pPr>
        <w:spacing w:after="0" w:line="240" w:lineRule="auto"/>
        <w:rPr>
          <w:rFonts w:ascii="Calibri" w:eastAsia="Calibri" w:hAnsi="Calibri" w:cs="Calibri"/>
          <w:b/>
          <w:bCs/>
          <w:kern w:val="0"/>
          <w:sz w:val="28"/>
          <w:szCs w:val="28"/>
          <w:lang w:eastAsia="en-US"/>
        </w:rPr>
      </w:pPr>
      <w:r w:rsidRPr="00474B83">
        <w:rPr>
          <w:rFonts w:ascii="Calibri" w:eastAsia="Calibri" w:hAnsi="Calibri" w:cs="Calibri"/>
          <w:b/>
          <w:bCs/>
          <w:kern w:val="0"/>
          <w:sz w:val="28"/>
          <w:szCs w:val="28"/>
          <w:lang w:eastAsia="en-US"/>
        </w:rPr>
        <w:t>What has been a promising practice that you have used/encountered in preparing individuals for the workforce?</w:t>
      </w:r>
    </w:p>
    <w:p w14:paraId="02C64AD8" w14:textId="77777777" w:rsidR="00F059AF" w:rsidRPr="00186202" w:rsidRDefault="00F059AF" w:rsidP="00F059AF">
      <w:pPr>
        <w:spacing w:after="0" w:line="240" w:lineRule="auto"/>
        <w:rPr>
          <w:rFonts w:ascii="Calibri" w:eastAsia="Calibri" w:hAnsi="Calibri" w:cs="Calibri"/>
          <w:i/>
          <w:iCs/>
          <w:kern w:val="0"/>
          <w:sz w:val="28"/>
          <w:szCs w:val="28"/>
          <w:lang w:eastAsia="en-US"/>
        </w:rPr>
      </w:pPr>
    </w:p>
    <w:p w14:paraId="0C31EA6F" w14:textId="6FB90397" w:rsidR="00F059AF" w:rsidRPr="00186202" w:rsidRDefault="00F059AF" w:rsidP="00F059AF">
      <w:pPr>
        <w:spacing w:after="0" w:line="240" w:lineRule="auto"/>
        <w:rPr>
          <w:rFonts w:ascii="Calibri" w:eastAsia="Calibri" w:hAnsi="Calibri" w:cs="Calibri"/>
          <w:kern w:val="0"/>
          <w:sz w:val="28"/>
          <w:szCs w:val="28"/>
          <w:lang w:eastAsia="en-US"/>
        </w:rPr>
      </w:pPr>
      <w:r w:rsidRPr="00186202">
        <w:rPr>
          <w:rFonts w:ascii="Calibri" w:eastAsia="Calibri" w:hAnsi="Calibri" w:cs="Calibri"/>
          <w:kern w:val="0"/>
          <w:sz w:val="28"/>
          <w:szCs w:val="28"/>
          <w:lang w:eastAsia="en-US"/>
        </w:rPr>
        <w:t xml:space="preserve">In other states they sometimes have an internal employability program curriculum with larger employers. Walking people through the steps but it was internally for a large health care system. They had badges and certificates you could add to your file, no pay bump though. </w:t>
      </w:r>
    </w:p>
    <w:p w14:paraId="27CBAE78" w14:textId="77777777" w:rsidR="00F059AF" w:rsidRPr="00186202" w:rsidRDefault="00F059AF" w:rsidP="00F059AF">
      <w:pPr>
        <w:spacing w:after="0" w:line="240" w:lineRule="auto"/>
        <w:rPr>
          <w:rFonts w:ascii="Calibri" w:eastAsia="Calibri" w:hAnsi="Calibri" w:cs="Calibri"/>
          <w:kern w:val="0"/>
          <w:sz w:val="28"/>
          <w:szCs w:val="28"/>
          <w:lang w:eastAsia="en-US"/>
        </w:rPr>
      </w:pPr>
    </w:p>
    <w:p w14:paraId="71FB4D03" w14:textId="01A92F7A" w:rsidR="00F059AF" w:rsidRPr="00186202" w:rsidRDefault="00F059AF" w:rsidP="00F059AF">
      <w:pPr>
        <w:spacing w:after="0" w:line="240" w:lineRule="auto"/>
        <w:rPr>
          <w:rFonts w:ascii="Calibri" w:eastAsia="Calibri" w:hAnsi="Calibri" w:cs="Calibri"/>
          <w:kern w:val="0"/>
          <w:sz w:val="28"/>
          <w:szCs w:val="28"/>
          <w:lang w:eastAsia="en-US"/>
        </w:rPr>
      </w:pPr>
      <w:r w:rsidRPr="00186202">
        <w:rPr>
          <w:rFonts w:ascii="Calibri" w:eastAsia="Calibri" w:hAnsi="Calibri" w:cs="Calibri"/>
          <w:kern w:val="0"/>
          <w:sz w:val="28"/>
          <w:szCs w:val="28"/>
          <w:lang w:eastAsia="en-US"/>
        </w:rPr>
        <w:lastRenderedPageBreak/>
        <w:t xml:space="preserve">So much of what is expected is viewed as learned when you are young and </w:t>
      </w:r>
      <w:r w:rsidR="00635EFF" w:rsidRPr="00186202">
        <w:rPr>
          <w:rFonts w:ascii="Calibri" w:eastAsia="Calibri" w:hAnsi="Calibri" w:cs="Calibri"/>
          <w:kern w:val="0"/>
          <w:sz w:val="28"/>
          <w:szCs w:val="28"/>
          <w:lang w:eastAsia="en-US"/>
        </w:rPr>
        <w:t>now,</w:t>
      </w:r>
      <w:r w:rsidRPr="00186202">
        <w:rPr>
          <w:rFonts w:ascii="Calibri" w:eastAsia="Calibri" w:hAnsi="Calibri" w:cs="Calibri"/>
          <w:kern w:val="0"/>
          <w:sz w:val="28"/>
          <w:szCs w:val="28"/>
          <w:lang w:eastAsia="en-US"/>
        </w:rPr>
        <w:t xml:space="preserve"> we are having to train people in this. You hope folks have the 10 skills. </w:t>
      </w:r>
    </w:p>
    <w:p w14:paraId="76AA1184" w14:textId="77777777" w:rsidR="00F059AF" w:rsidRPr="00186202" w:rsidRDefault="00F059AF" w:rsidP="00F059AF">
      <w:pPr>
        <w:spacing w:after="0" w:line="240" w:lineRule="auto"/>
        <w:rPr>
          <w:rFonts w:ascii="Calibri" w:eastAsia="Calibri" w:hAnsi="Calibri" w:cs="Calibri"/>
          <w:kern w:val="0"/>
          <w:sz w:val="28"/>
          <w:szCs w:val="28"/>
          <w:lang w:eastAsia="en-US"/>
        </w:rPr>
      </w:pPr>
    </w:p>
    <w:p w14:paraId="50C64EC3" w14:textId="756EDBD4" w:rsidR="00F059AF" w:rsidRPr="00186202" w:rsidRDefault="00F059AF" w:rsidP="00F059AF">
      <w:pPr>
        <w:spacing w:after="0" w:line="240" w:lineRule="auto"/>
        <w:rPr>
          <w:rFonts w:ascii="Calibri" w:eastAsia="Calibri" w:hAnsi="Calibri" w:cs="Calibri"/>
          <w:kern w:val="0"/>
          <w:sz w:val="28"/>
          <w:szCs w:val="28"/>
          <w:lang w:eastAsia="en-US"/>
        </w:rPr>
      </w:pPr>
      <w:r w:rsidRPr="00186202">
        <w:rPr>
          <w:rFonts w:ascii="Calibri" w:eastAsia="Calibri" w:hAnsi="Calibri" w:cs="Calibri"/>
          <w:kern w:val="0"/>
          <w:sz w:val="28"/>
          <w:szCs w:val="28"/>
          <w:lang w:eastAsia="en-US"/>
        </w:rPr>
        <w:t xml:space="preserve">Lessons taught on communication skills and problem solving. Behavior standard and essential employability skills and trying to get them to a place where they can learn those. </w:t>
      </w:r>
    </w:p>
    <w:p w14:paraId="38F43CFE" w14:textId="77777777" w:rsidR="00F059AF" w:rsidRPr="00186202" w:rsidRDefault="00F059AF" w:rsidP="00F059AF">
      <w:pPr>
        <w:spacing w:after="0" w:line="240" w:lineRule="auto"/>
        <w:rPr>
          <w:rFonts w:ascii="Calibri" w:eastAsia="Calibri" w:hAnsi="Calibri" w:cs="Calibri"/>
          <w:kern w:val="0"/>
          <w:sz w:val="28"/>
          <w:szCs w:val="28"/>
          <w:lang w:eastAsia="en-US"/>
        </w:rPr>
      </w:pPr>
    </w:p>
    <w:p w14:paraId="62C861EF" w14:textId="0CD4A22F" w:rsidR="00F059AF" w:rsidRPr="00186202" w:rsidRDefault="00F059AF" w:rsidP="00F059AF">
      <w:pPr>
        <w:spacing w:after="0" w:line="240" w:lineRule="auto"/>
        <w:rPr>
          <w:rFonts w:ascii="Calibri" w:eastAsia="Calibri" w:hAnsi="Calibri" w:cs="Calibri"/>
          <w:kern w:val="0"/>
          <w:sz w:val="28"/>
          <w:szCs w:val="28"/>
          <w:lang w:eastAsia="en-US"/>
        </w:rPr>
      </w:pPr>
      <w:r w:rsidRPr="00186202">
        <w:rPr>
          <w:rFonts w:ascii="Calibri" w:eastAsia="Calibri" w:hAnsi="Calibri" w:cs="Calibri"/>
          <w:kern w:val="0"/>
          <w:sz w:val="28"/>
          <w:szCs w:val="28"/>
          <w:lang w:eastAsia="en-US"/>
        </w:rPr>
        <w:t xml:space="preserve">Bringing folks together in one place, they are working on the wrap around services component. Applying for grants that assist with their employment program, expanding the lengths of their programs. Longer term opportunities. </w:t>
      </w:r>
    </w:p>
    <w:p w14:paraId="545EAA9B" w14:textId="77777777" w:rsidR="00F059AF" w:rsidRPr="00186202" w:rsidRDefault="00F059AF" w:rsidP="00F059AF">
      <w:pPr>
        <w:spacing w:after="0" w:line="240" w:lineRule="auto"/>
        <w:rPr>
          <w:rFonts w:ascii="Calibri" w:eastAsia="Calibri" w:hAnsi="Calibri" w:cs="Calibri"/>
          <w:kern w:val="0"/>
          <w:sz w:val="28"/>
          <w:szCs w:val="28"/>
          <w:lang w:eastAsia="en-US"/>
        </w:rPr>
      </w:pPr>
    </w:p>
    <w:p w14:paraId="3C61F886" w14:textId="1E51E20B" w:rsidR="00F059AF" w:rsidRPr="00186202" w:rsidRDefault="00F059AF" w:rsidP="00F059AF">
      <w:pPr>
        <w:spacing w:after="0" w:line="240" w:lineRule="auto"/>
        <w:rPr>
          <w:rFonts w:ascii="Calibri" w:eastAsia="Calibri" w:hAnsi="Calibri" w:cs="Calibri"/>
          <w:kern w:val="0"/>
          <w:sz w:val="28"/>
          <w:szCs w:val="28"/>
          <w:lang w:eastAsia="en-US"/>
        </w:rPr>
      </w:pPr>
      <w:r w:rsidRPr="00186202">
        <w:rPr>
          <w:rFonts w:ascii="Calibri" w:eastAsia="Calibri" w:hAnsi="Calibri" w:cs="Calibri"/>
          <w:kern w:val="0"/>
          <w:sz w:val="28"/>
          <w:szCs w:val="28"/>
          <w:lang w:eastAsia="en-US"/>
        </w:rPr>
        <w:t xml:space="preserve">K12 internships, work experiences </w:t>
      </w:r>
      <w:r w:rsidR="00A55496" w:rsidRPr="00186202">
        <w:rPr>
          <w:rFonts w:ascii="Calibri" w:eastAsia="Calibri" w:hAnsi="Calibri" w:cs="Calibri"/>
          <w:kern w:val="0"/>
          <w:sz w:val="28"/>
          <w:szCs w:val="28"/>
          <w:lang w:eastAsia="en-US"/>
        </w:rPr>
        <w:t>etc.</w:t>
      </w:r>
      <w:r w:rsidRPr="00186202">
        <w:rPr>
          <w:rFonts w:ascii="Calibri" w:eastAsia="Calibri" w:hAnsi="Calibri" w:cs="Calibri"/>
          <w:kern w:val="0"/>
          <w:sz w:val="28"/>
          <w:szCs w:val="28"/>
          <w:lang w:eastAsia="en-US"/>
        </w:rPr>
        <w:t>, employability skills workshops. Part was internship start was employability skills. Having a stipend for this learning. The stipend gives them the means to participate as they may need to make money for their summer etc.</w:t>
      </w:r>
    </w:p>
    <w:p w14:paraId="1587F956" w14:textId="77777777" w:rsidR="00F059AF" w:rsidRPr="00186202" w:rsidRDefault="00F059AF" w:rsidP="00F059AF">
      <w:pPr>
        <w:spacing w:after="0" w:line="240" w:lineRule="auto"/>
        <w:rPr>
          <w:rFonts w:ascii="Calibri" w:eastAsia="Calibri" w:hAnsi="Calibri" w:cs="Calibri"/>
          <w:kern w:val="0"/>
          <w:sz w:val="28"/>
          <w:szCs w:val="28"/>
          <w:lang w:eastAsia="en-US"/>
        </w:rPr>
      </w:pPr>
    </w:p>
    <w:p w14:paraId="418A2D11" w14:textId="77777777" w:rsidR="002A328C" w:rsidRDefault="002A328C">
      <w:pPr>
        <w:rPr>
          <w:rFonts w:eastAsiaTheme="majorEastAsia" w:cstheme="majorBidi"/>
          <w:b/>
          <w:color w:val="FFFFFF" w:themeColor="background1"/>
          <w:sz w:val="28"/>
          <w:szCs w:val="26"/>
        </w:rPr>
      </w:pPr>
      <w:r>
        <w:br w:type="page"/>
      </w:r>
    </w:p>
    <w:p w14:paraId="6141E51B" w14:textId="01A2119C" w:rsidR="003D1F5D" w:rsidRPr="002A328C" w:rsidRDefault="00F059AF" w:rsidP="002A328C">
      <w:pPr>
        <w:pStyle w:val="Heading2"/>
      </w:pPr>
      <w:bookmarkStart w:id="15" w:name="_Toc147388356"/>
      <w:r w:rsidRPr="002A328C">
        <w:t>Breakout Room #8</w:t>
      </w:r>
      <w:bookmarkEnd w:id="15"/>
    </w:p>
    <w:p w14:paraId="48655AFB" w14:textId="43E84EB2" w:rsidR="00F059AF" w:rsidRPr="00186202" w:rsidRDefault="00F059AF" w:rsidP="00F059AF">
      <w:pPr>
        <w:spacing w:after="0" w:line="240" w:lineRule="auto"/>
        <w:rPr>
          <w:b/>
          <w:bCs/>
          <w:sz w:val="28"/>
          <w:szCs w:val="28"/>
        </w:rPr>
      </w:pPr>
    </w:p>
    <w:p w14:paraId="5292484E" w14:textId="77777777" w:rsidR="00F059AF" w:rsidRPr="00186202" w:rsidRDefault="00F059AF" w:rsidP="00F059AF">
      <w:pPr>
        <w:spacing w:line="256" w:lineRule="auto"/>
        <w:rPr>
          <w:rFonts w:ascii="Calibri" w:eastAsia="Calibri" w:hAnsi="Calibri" w:cs="Times New Roman"/>
          <w:b/>
          <w:bCs/>
          <w:kern w:val="0"/>
          <w:sz w:val="28"/>
          <w:szCs w:val="28"/>
          <w:lang w:eastAsia="en-US"/>
          <w14:ligatures w14:val="none"/>
        </w:rPr>
      </w:pPr>
      <w:r w:rsidRPr="00186202">
        <w:rPr>
          <w:rFonts w:ascii="Calibri" w:eastAsia="Calibri" w:hAnsi="Calibri" w:cs="Times New Roman"/>
          <w:b/>
          <w:bCs/>
          <w:kern w:val="0"/>
          <w:sz w:val="28"/>
          <w:szCs w:val="28"/>
          <w:lang w:eastAsia="en-US"/>
          <w14:ligatures w14:val="none"/>
        </w:rPr>
        <w:t>What do EES look like in your field:</w:t>
      </w:r>
    </w:p>
    <w:p w14:paraId="50ECAEA8" w14:textId="472A8FE4" w:rsidR="00F059AF" w:rsidRPr="00186202" w:rsidRDefault="0037748D" w:rsidP="00F059AF">
      <w:pPr>
        <w:numPr>
          <w:ilvl w:val="0"/>
          <w:numId w:val="1"/>
        </w:numPr>
        <w:spacing w:line="256" w:lineRule="auto"/>
        <w:contextualSpacing/>
        <w:rPr>
          <w:rFonts w:ascii="Calibri" w:eastAsia="Calibri" w:hAnsi="Calibri" w:cs="Times New Roman"/>
          <w:b/>
          <w:bCs/>
          <w:kern w:val="0"/>
          <w:sz w:val="28"/>
          <w:szCs w:val="28"/>
          <w:lang w:eastAsia="en-US"/>
          <w14:ligatures w14:val="none"/>
        </w:rPr>
      </w:pPr>
      <w:r>
        <w:rPr>
          <w:rFonts w:ascii="Calibri" w:eastAsia="Calibri" w:hAnsi="Calibri" w:cs="Times New Roman"/>
          <w:kern w:val="0"/>
          <w:sz w:val="28"/>
          <w:szCs w:val="28"/>
          <w:lang w:eastAsia="en-US"/>
          <w14:ligatures w14:val="none"/>
        </w:rPr>
        <w:t>S</w:t>
      </w:r>
      <w:r w:rsidR="00F059AF" w:rsidRPr="00186202">
        <w:rPr>
          <w:rFonts w:ascii="Calibri" w:eastAsia="Calibri" w:hAnsi="Calibri" w:cs="Times New Roman"/>
          <w:kern w:val="0"/>
          <w:sz w:val="28"/>
          <w:szCs w:val="28"/>
          <w:lang w:eastAsia="en-US"/>
          <w14:ligatures w14:val="none"/>
        </w:rPr>
        <w:t>tudents pre-internship experience will be reviewing employability skills and developing a plan for applying them over the course of their internship.</w:t>
      </w:r>
    </w:p>
    <w:p w14:paraId="22F5371A" w14:textId="62F88EEE" w:rsidR="00F059AF" w:rsidRPr="00186202" w:rsidRDefault="00F059AF" w:rsidP="00F059AF">
      <w:pPr>
        <w:numPr>
          <w:ilvl w:val="0"/>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Employability skills used as a checkpoint at the start and close of internship. Participants rank their confidence/ability in the employability skills at the beginning and end of experience. </w:t>
      </w:r>
    </w:p>
    <w:p w14:paraId="70852161" w14:textId="7D76869C" w:rsidR="00F059AF" w:rsidRPr="00186202" w:rsidRDefault="00F059AF" w:rsidP="00F059AF">
      <w:pPr>
        <w:numPr>
          <w:ilvl w:val="1"/>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Program develops professional and interpersonal skills – EES curriculum allows to structure what skills youth program should focus on developing in participants.</w:t>
      </w:r>
    </w:p>
    <w:p w14:paraId="3E5E8458" w14:textId="15166458" w:rsidR="00F059AF" w:rsidRPr="00186202" w:rsidRDefault="00F059AF" w:rsidP="00F059AF">
      <w:pPr>
        <w:numPr>
          <w:ilvl w:val="1"/>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How to adapt EES lessons in a culturally competent way to cater to individuals </w:t>
      </w:r>
      <w:r w:rsidR="006679F9" w:rsidRPr="00186202">
        <w:rPr>
          <w:rFonts w:ascii="Calibri" w:eastAsia="Calibri" w:hAnsi="Calibri" w:cs="Times New Roman"/>
          <w:kern w:val="0"/>
          <w:sz w:val="28"/>
          <w:szCs w:val="28"/>
          <w:lang w:eastAsia="en-US"/>
          <w14:ligatures w14:val="none"/>
        </w:rPr>
        <w:t>whose</w:t>
      </w:r>
      <w:r w:rsidRPr="00186202">
        <w:rPr>
          <w:rFonts w:ascii="Calibri" w:eastAsia="Calibri" w:hAnsi="Calibri" w:cs="Times New Roman"/>
          <w:kern w:val="0"/>
          <w:sz w:val="28"/>
          <w:szCs w:val="28"/>
          <w:lang w:eastAsia="en-US"/>
          <w14:ligatures w14:val="none"/>
        </w:rPr>
        <w:t xml:space="preserve"> first language is not English. </w:t>
      </w:r>
    </w:p>
    <w:p w14:paraId="0AEBD388" w14:textId="77777777" w:rsidR="00F059AF" w:rsidRPr="00186202" w:rsidRDefault="00F059AF" w:rsidP="00F059AF">
      <w:pPr>
        <w:numPr>
          <w:ilvl w:val="1"/>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Pilot program of simulated work experience to be repeated – employers wanted participants to develop employability skills over technical skills </w:t>
      </w:r>
    </w:p>
    <w:p w14:paraId="141EC806" w14:textId="77777777" w:rsidR="00F059AF" w:rsidRPr="00186202" w:rsidRDefault="00F059AF" w:rsidP="00F059AF">
      <w:pPr>
        <w:numPr>
          <w:ilvl w:val="0"/>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Consistent demonstration that employers are prioritizing employability skills over technical skills</w:t>
      </w:r>
    </w:p>
    <w:p w14:paraId="32D8ED9C" w14:textId="77777777" w:rsidR="00F059AF" w:rsidRPr="00186202" w:rsidRDefault="00F059AF" w:rsidP="00F059AF">
      <w:pPr>
        <w:numPr>
          <w:ilvl w:val="1"/>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First time working with youth workforce development – programs specifically focus on unhoused youth. </w:t>
      </w:r>
    </w:p>
    <w:p w14:paraId="472037F0" w14:textId="471719AA" w:rsidR="00F059AF" w:rsidRPr="00474B83" w:rsidRDefault="00F059AF" w:rsidP="00F059AF">
      <w:pPr>
        <w:numPr>
          <w:ilvl w:val="1"/>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lastRenderedPageBreak/>
        <w:t>EES in this case is all about getting unhoused folks stabilized and returning to employment</w:t>
      </w:r>
    </w:p>
    <w:p w14:paraId="5C40667F" w14:textId="77777777" w:rsidR="00474B83" w:rsidRPr="00186202" w:rsidRDefault="00474B83" w:rsidP="00474B83">
      <w:pPr>
        <w:spacing w:line="256" w:lineRule="auto"/>
        <w:ind w:left="1440"/>
        <w:contextualSpacing/>
        <w:rPr>
          <w:rFonts w:ascii="Calibri" w:eastAsia="Calibri" w:hAnsi="Calibri" w:cs="Times New Roman"/>
          <w:b/>
          <w:bCs/>
          <w:kern w:val="0"/>
          <w:sz w:val="28"/>
          <w:szCs w:val="28"/>
          <w:lang w:eastAsia="en-US"/>
          <w14:ligatures w14:val="none"/>
        </w:rPr>
      </w:pPr>
    </w:p>
    <w:p w14:paraId="3A0EC9DB" w14:textId="77777777" w:rsidR="00F059AF" w:rsidRPr="00186202" w:rsidRDefault="00F059AF" w:rsidP="00F059AF">
      <w:pPr>
        <w:spacing w:line="256" w:lineRule="auto"/>
        <w:rPr>
          <w:rFonts w:ascii="Calibri" w:eastAsia="Calibri" w:hAnsi="Calibri" w:cs="Times New Roman"/>
          <w:b/>
          <w:bCs/>
          <w:kern w:val="0"/>
          <w:sz w:val="28"/>
          <w:szCs w:val="28"/>
          <w:lang w:eastAsia="en-US"/>
          <w14:ligatures w14:val="none"/>
        </w:rPr>
      </w:pPr>
      <w:r w:rsidRPr="00186202">
        <w:rPr>
          <w:rFonts w:ascii="Calibri" w:eastAsia="Calibri" w:hAnsi="Calibri" w:cs="Times New Roman"/>
          <w:b/>
          <w:bCs/>
          <w:kern w:val="0"/>
          <w:sz w:val="28"/>
          <w:szCs w:val="28"/>
          <w:lang w:eastAsia="en-US"/>
          <w14:ligatures w14:val="none"/>
        </w:rPr>
        <w:t xml:space="preserve">What is your biggest takeaway from today: </w:t>
      </w:r>
    </w:p>
    <w:p w14:paraId="64629DF7" w14:textId="77777777" w:rsidR="00F059AF" w:rsidRPr="00186202" w:rsidRDefault="00F059AF" w:rsidP="00F059AF">
      <w:pPr>
        <w:numPr>
          <w:ilvl w:val="0"/>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Emerging critical mass of people collaborating on developing EES. </w:t>
      </w:r>
    </w:p>
    <w:p w14:paraId="3652EA8B" w14:textId="2DA90AE0" w:rsidR="00F059AF" w:rsidRPr="00474B83" w:rsidRDefault="00F059AF" w:rsidP="00F059AF">
      <w:pPr>
        <w:numPr>
          <w:ilvl w:val="0"/>
          <w:numId w:val="1"/>
        </w:numPr>
        <w:spacing w:line="256" w:lineRule="auto"/>
        <w:contextualSpacing/>
        <w:rPr>
          <w:rFonts w:ascii="Calibri" w:eastAsia="Calibri" w:hAnsi="Calibri" w:cs="Times New Roman"/>
          <w:b/>
          <w:bCs/>
          <w:kern w:val="0"/>
          <w:sz w:val="28"/>
          <w:szCs w:val="28"/>
          <w:lang w:eastAsia="en-US"/>
          <w14:ligatures w14:val="none"/>
        </w:rPr>
      </w:pPr>
      <w:r w:rsidRPr="00186202">
        <w:rPr>
          <w:rFonts w:ascii="Calibri" w:eastAsia="Calibri" w:hAnsi="Calibri" w:cs="Times New Roman"/>
          <w:kern w:val="0"/>
          <w:sz w:val="28"/>
          <w:szCs w:val="28"/>
          <w:lang w:eastAsia="en-US"/>
          <w14:ligatures w14:val="none"/>
        </w:rPr>
        <w:t>Statewide curriculum and outcomes are incredibly valuable for establishing standards and consistency</w:t>
      </w:r>
    </w:p>
    <w:p w14:paraId="49130D10" w14:textId="77777777" w:rsidR="00474B83" w:rsidRPr="00186202" w:rsidRDefault="00474B83" w:rsidP="00474B83">
      <w:pPr>
        <w:spacing w:line="256" w:lineRule="auto"/>
        <w:ind w:left="720"/>
        <w:contextualSpacing/>
        <w:rPr>
          <w:rFonts w:ascii="Calibri" w:eastAsia="Calibri" w:hAnsi="Calibri" w:cs="Times New Roman"/>
          <w:b/>
          <w:bCs/>
          <w:kern w:val="0"/>
          <w:sz w:val="28"/>
          <w:szCs w:val="28"/>
          <w:lang w:eastAsia="en-US"/>
          <w14:ligatures w14:val="none"/>
        </w:rPr>
      </w:pPr>
    </w:p>
    <w:p w14:paraId="25FC99DC" w14:textId="77777777" w:rsidR="00F059AF" w:rsidRPr="00186202" w:rsidRDefault="00F059AF" w:rsidP="00F059AF">
      <w:pPr>
        <w:spacing w:line="256" w:lineRule="auto"/>
        <w:rPr>
          <w:rFonts w:ascii="Calibri" w:eastAsia="Calibri" w:hAnsi="Calibri" w:cs="Times New Roman"/>
          <w:b/>
          <w:bCs/>
          <w:kern w:val="0"/>
          <w:sz w:val="28"/>
          <w:szCs w:val="28"/>
          <w:lang w:eastAsia="en-US"/>
          <w14:ligatures w14:val="none"/>
        </w:rPr>
      </w:pPr>
      <w:r w:rsidRPr="00186202">
        <w:rPr>
          <w:rFonts w:ascii="Calibri" w:eastAsia="Calibri" w:hAnsi="Calibri" w:cs="Times New Roman"/>
          <w:b/>
          <w:bCs/>
          <w:kern w:val="0"/>
          <w:sz w:val="28"/>
          <w:szCs w:val="28"/>
          <w:lang w:eastAsia="en-US"/>
          <w14:ligatures w14:val="none"/>
        </w:rPr>
        <w:t xml:space="preserve">Strategies for engaging learners in culturally specific ways: </w:t>
      </w:r>
    </w:p>
    <w:p w14:paraId="66A74BB6" w14:textId="7AE908E8" w:rsidR="00F059AF" w:rsidRPr="00186202" w:rsidRDefault="00F059AF" w:rsidP="00F059AF">
      <w:pPr>
        <w:numPr>
          <w:ilvl w:val="0"/>
          <w:numId w:val="1"/>
        </w:numPr>
        <w:spacing w:line="256" w:lineRule="auto"/>
        <w:contextualSpacing/>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Career coaches are all bilingual – ensuring accessibility to all members of one’s community. </w:t>
      </w:r>
    </w:p>
    <w:p w14:paraId="3B106733" w14:textId="77777777" w:rsidR="00F059AF" w:rsidRPr="00186202" w:rsidRDefault="00F059AF" w:rsidP="00F059AF">
      <w:pPr>
        <w:numPr>
          <w:ilvl w:val="1"/>
          <w:numId w:val="1"/>
        </w:numPr>
        <w:spacing w:line="256" w:lineRule="auto"/>
        <w:contextualSpacing/>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Communicating with communities to meet individuals where they are at. Starting at the baseline, ex: starting with basic digital literacy/navigation skills. </w:t>
      </w:r>
    </w:p>
    <w:p w14:paraId="4FD67C36" w14:textId="46DEFBA3" w:rsidR="00F059AF" w:rsidRDefault="00F059AF" w:rsidP="00F059AF">
      <w:pPr>
        <w:numPr>
          <w:ilvl w:val="0"/>
          <w:numId w:val="1"/>
        </w:numPr>
        <w:spacing w:line="256" w:lineRule="auto"/>
        <w:contextualSpacing/>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Encouraging institutions to engage with communities by directly addressing community needs. </w:t>
      </w:r>
    </w:p>
    <w:p w14:paraId="736885F0" w14:textId="77777777" w:rsidR="0037748D" w:rsidRPr="00186202" w:rsidRDefault="0037748D" w:rsidP="0037748D">
      <w:pPr>
        <w:spacing w:line="256" w:lineRule="auto"/>
        <w:ind w:left="720"/>
        <w:contextualSpacing/>
        <w:rPr>
          <w:rFonts w:ascii="Calibri" w:eastAsia="Calibri" w:hAnsi="Calibri" w:cs="Times New Roman"/>
          <w:kern w:val="0"/>
          <w:sz w:val="28"/>
          <w:szCs w:val="28"/>
          <w:lang w:eastAsia="en-US"/>
          <w14:ligatures w14:val="none"/>
        </w:rPr>
      </w:pPr>
    </w:p>
    <w:p w14:paraId="2B00736E" w14:textId="77777777" w:rsidR="002A328C" w:rsidRDefault="002A328C">
      <w:pPr>
        <w:rPr>
          <w:rFonts w:eastAsiaTheme="majorEastAsia" w:cstheme="majorBidi"/>
          <w:b/>
          <w:color w:val="FFFFFF" w:themeColor="background1"/>
          <w:sz w:val="28"/>
          <w:szCs w:val="26"/>
          <w:lang w:eastAsia="en-US"/>
        </w:rPr>
      </w:pPr>
      <w:r>
        <w:rPr>
          <w:lang w:eastAsia="en-US"/>
        </w:rPr>
        <w:br w:type="page"/>
      </w:r>
    </w:p>
    <w:p w14:paraId="65D6A9D9" w14:textId="0A20E511" w:rsidR="00186202" w:rsidRPr="002A328C" w:rsidRDefault="00186202" w:rsidP="002A328C">
      <w:pPr>
        <w:pStyle w:val="Heading2"/>
        <w:rPr>
          <w:lang w:eastAsia="en-US"/>
        </w:rPr>
      </w:pPr>
      <w:bookmarkStart w:id="16" w:name="_Toc147388357"/>
      <w:r w:rsidRPr="002A328C">
        <w:rPr>
          <w:lang w:eastAsia="en-US"/>
        </w:rPr>
        <w:t>Breakout Room #9</w:t>
      </w:r>
      <w:bookmarkEnd w:id="16"/>
    </w:p>
    <w:p w14:paraId="26842961" w14:textId="37966976" w:rsidR="00186202" w:rsidRPr="00474B83" w:rsidRDefault="00186202" w:rsidP="00186202">
      <w:pPr>
        <w:spacing w:line="256" w:lineRule="auto"/>
        <w:rPr>
          <w:rFonts w:ascii="Calibri" w:eastAsia="Calibri" w:hAnsi="Calibri" w:cs="Times New Roman"/>
          <w:b/>
          <w:bCs/>
          <w:kern w:val="0"/>
          <w:sz w:val="28"/>
          <w:szCs w:val="28"/>
          <w:lang w:eastAsia="en-US"/>
          <w14:ligatures w14:val="none"/>
        </w:rPr>
      </w:pPr>
      <w:r w:rsidRPr="00474B83">
        <w:rPr>
          <w:rFonts w:ascii="Calibri" w:eastAsia="Calibri" w:hAnsi="Calibri" w:cs="Times New Roman"/>
          <w:b/>
          <w:bCs/>
          <w:kern w:val="0"/>
          <w:sz w:val="28"/>
          <w:szCs w:val="28"/>
          <w:lang w:eastAsia="en-US"/>
          <w14:ligatures w14:val="none"/>
        </w:rPr>
        <w:t>How do these ES get used in the classroom? How can they be integrated into what’s already required? Pointing out and discussing traits, as they go through curriculum?</w:t>
      </w:r>
    </w:p>
    <w:p w14:paraId="37342503" w14:textId="50546ABB" w:rsidR="00186202" w:rsidRPr="00186202" w:rsidRDefault="00474B83" w:rsidP="00186202">
      <w:pPr>
        <w:spacing w:line="256" w:lineRule="auto"/>
        <w:rPr>
          <w:rFonts w:ascii="Calibri" w:eastAsia="Calibri" w:hAnsi="Calibri" w:cs="Times New Roman"/>
          <w:kern w:val="0"/>
          <w:sz w:val="28"/>
          <w:szCs w:val="28"/>
          <w:lang w:eastAsia="en-US"/>
          <w14:ligatures w14:val="none"/>
        </w:rPr>
      </w:pPr>
      <w:r>
        <w:rPr>
          <w:rFonts w:ascii="Calibri" w:eastAsia="Calibri" w:hAnsi="Calibri" w:cs="Times New Roman"/>
          <w:kern w:val="0"/>
          <w:sz w:val="28"/>
          <w:szCs w:val="28"/>
          <w:lang w:eastAsia="en-US"/>
          <w14:ligatures w14:val="none"/>
        </w:rPr>
        <w:t>S</w:t>
      </w:r>
      <w:r w:rsidR="00186202" w:rsidRPr="00186202">
        <w:rPr>
          <w:rFonts w:ascii="Calibri" w:eastAsia="Calibri" w:hAnsi="Calibri" w:cs="Times New Roman"/>
          <w:kern w:val="0"/>
          <w:sz w:val="28"/>
          <w:szCs w:val="28"/>
          <w:lang w:eastAsia="en-US"/>
          <w14:ligatures w14:val="none"/>
        </w:rPr>
        <w:t>chool district has been integrating into the CTE programs—have used feedback to evolve.</w:t>
      </w:r>
    </w:p>
    <w:p w14:paraId="667CB576" w14:textId="06C55342" w:rsidR="00186202" w:rsidRPr="00186202" w:rsidRDefault="00186202" w:rsidP="00186202">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How will this play out? Can mentors, be a bridge to engage about this curriculum?</w:t>
      </w:r>
    </w:p>
    <w:p w14:paraId="594A53BF" w14:textId="5B17B562" w:rsidR="00186202" w:rsidRPr="00186202" w:rsidRDefault="00186202" w:rsidP="00186202">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In its infancy, curriculum hadn’t been honed down to 10 skills yet.</w:t>
      </w:r>
    </w:p>
    <w:p w14:paraId="137BA519" w14:textId="28E38DF2" w:rsidR="00186202" w:rsidRPr="00186202" w:rsidRDefault="00186202" w:rsidP="00186202">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Echoing in saying helping youth identify traits and skills—especially how to recognize when they’re using skills already—like being on time, being helpful, coming up with ideas</w:t>
      </w:r>
    </w:p>
    <w:p w14:paraId="09797A57" w14:textId="36D4F454" w:rsidR="00186202" w:rsidRPr="00186202" w:rsidRDefault="00186202" w:rsidP="00186202">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Works on creating programs. Career-connected learning presentations with business leaders.  Inviting them to share what they’re looking for in a worker, so that students can realize that what they’re doing will translate to workforce. Likes </w:t>
      </w:r>
      <w:r w:rsidRPr="00186202">
        <w:rPr>
          <w:rFonts w:ascii="Calibri" w:eastAsia="Calibri" w:hAnsi="Calibri" w:cs="Times New Roman"/>
          <w:kern w:val="0"/>
          <w:sz w:val="28"/>
          <w:szCs w:val="28"/>
          <w:lang w:eastAsia="en-US"/>
          <w14:ligatures w14:val="none"/>
        </w:rPr>
        <w:lastRenderedPageBreak/>
        <w:t>the potential for badges, likes the idea of promotability to educators &amp; business leaders.</w:t>
      </w:r>
    </w:p>
    <w:p w14:paraId="14570F4F" w14:textId="164E82F7" w:rsidR="00186202" w:rsidRPr="00186202" w:rsidRDefault="00186202" w:rsidP="00186202">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Must ensure cross-sector education, so that attainment of badges means something for employers</w:t>
      </w:r>
    </w:p>
    <w:p w14:paraId="6AF309E9" w14:textId="0253B5A9" w:rsidR="00186202" w:rsidRPr="00186202" w:rsidRDefault="00186202" w:rsidP="00186202">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Focuses a lot on soft/human skills in her advisory committee. Constantly trying to figure out ways to improve communication between students/employers. Gathering info. </w:t>
      </w:r>
    </w:p>
    <w:p w14:paraId="08D0230A" w14:textId="185CDDBD" w:rsidR="00186202" w:rsidRPr="00186202" w:rsidRDefault="00C85829" w:rsidP="00186202">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Currently</w:t>
      </w:r>
      <w:r w:rsidR="00186202" w:rsidRPr="00186202">
        <w:rPr>
          <w:rFonts w:ascii="Calibri" w:eastAsia="Calibri" w:hAnsi="Calibri" w:cs="Times New Roman"/>
          <w:kern w:val="0"/>
          <w:sz w:val="28"/>
          <w:szCs w:val="28"/>
          <w:lang w:eastAsia="en-US"/>
          <w14:ligatures w14:val="none"/>
        </w:rPr>
        <w:t xml:space="preserve"> focusing on finding free trainings. 97% unemployment. Need to focus on finding qualifications for online jobs due to remote area. Have focused on technical skills thus far but would be open to more training in human/soft skills. A lot of </w:t>
      </w:r>
      <w:r w:rsidRPr="00186202">
        <w:rPr>
          <w:rFonts w:ascii="Calibri" w:eastAsia="Calibri" w:hAnsi="Calibri" w:cs="Times New Roman"/>
          <w:kern w:val="0"/>
          <w:sz w:val="28"/>
          <w:szCs w:val="28"/>
          <w:lang w:eastAsia="en-US"/>
          <w14:ligatures w14:val="none"/>
        </w:rPr>
        <w:t>traumas</w:t>
      </w:r>
      <w:r w:rsidR="00186202" w:rsidRPr="00186202">
        <w:rPr>
          <w:rFonts w:ascii="Calibri" w:eastAsia="Calibri" w:hAnsi="Calibri" w:cs="Times New Roman"/>
          <w:kern w:val="0"/>
          <w:sz w:val="28"/>
          <w:szCs w:val="28"/>
          <w:lang w:eastAsia="en-US"/>
          <w14:ligatures w14:val="none"/>
        </w:rPr>
        <w:t>, but not currently a lot of access to mental health resources for children or adults. A great deal of alcoholism and drug addiction.</w:t>
      </w:r>
    </w:p>
    <w:p w14:paraId="1602D347" w14:textId="77777777" w:rsidR="00186202" w:rsidRPr="00186202" w:rsidRDefault="00186202" w:rsidP="00F059AF">
      <w:pPr>
        <w:spacing w:line="256" w:lineRule="auto"/>
        <w:rPr>
          <w:rFonts w:ascii="Calibri" w:eastAsia="Calibri" w:hAnsi="Calibri" w:cs="Times New Roman"/>
          <w:b/>
          <w:bCs/>
          <w:kern w:val="0"/>
          <w:sz w:val="28"/>
          <w:szCs w:val="28"/>
          <w:lang w:eastAsia="en-US"/>
          <w14:ligatures w14:val="none"/>
        </w:rPr>
      </w:pPr>
    </w:p>
    <w:p w14:paraId="01E35AD9" w14:textId="77777777" w:rsidR="002A328C" w:rsidRDefault="002A328C">
      <w:pPr>
        <w:rPr>
          <w:rFonts w:eastAsiaTheme="majorEastAsia" w:cstheme="majorBidi"/>
          <w:b/>
          <w:noProof/>
          <w:color w:val="FFFFFF" w:themeColor="background1"/>
          <w:sz w:val="28"/>
          <w:szCs w:val="26"/>
          <w:lang w:eastAsia="en-US"/>
        </w:rPr>
      </w:pPr>
      <w:r>
        <w:rPr>
          <w:noProof/>
          <w:lang w:eastAsia="en-US"/>
        </w:rPr>
        <w:br w:type="page"/>
      </w:r>
    </w:p>
    <w:p w14:paraId="114BA55E" w14:textId="28EC075E" w:rsidR="006679F9" w:rsidRPr="002A328C" w:rsidRDefault="006679F9" w:rsidP="002A328C">
      <w:pPr>
        <w:pStyle w:val="Heading2"/>
        <w:rPr>
          <w:noProof/>
          <w:lang w:eastAsia="en-US"/>
        </w:rPr>
      </w:pPr>
      <w:bookmarkStart w:id="17" w:name="_Toc147388358"/>
      <w:r w:rsidRPr="002A328C">
        <w:rPr>
          <w:noProof/>
          <w:lang w:eastAsia="en-US"/>
        </w:rPr>
        <w:t>Breakout Room #10</w:t>
      </w:r>
      <w:bookmarkEnd w:id="17"/>
      <w:r w:rsidRPr="002A328C">
        <w:rPr>
          <w:noProof/>
          <w:lang w:eastAsia="en-US"/>
        </w:rPr>
        <w:t xml:space="preserve"> </w:t>
      </w:r>
    </w:p>
    <w:p w14:paraId="7852821E" w14:textId="77777777" w:rsidR="006679F9" w:rsidRPr="00474B83" w:rsidRDefault="006679F9" w:rsidP="006679F9">
      <w:pPr>
        <w:spacing w:line="256" w:lineRule="auto"/>
        <w:rPr>
          <w:rFonts w:ascii="Calibri" w:eastAsia="Calibri" w:hAnsi="Calibri" w:cs="Times New Roman"/>
          <w:b/>
          <w:bCs/>
          <w:kern w:val="0"/>
          <w:sz w:val="28"/>
          <w:szCs w:val="28"/>
          <w:lang w:eastAsia="en-US"/>
          <w14:ligatures w14:val="none"/>
        </w:rPr>
      </w:pPr>
      <w:r w:rsidRPr="00474B83">
        <w:rPr>
          <w:rFonts w:ascii="Calibri" w:eastAsia="Calibri" w:hAnsi="Calibri" w:cs="Times New Roman"/>
          <w:b/>
          <w:bCs/>
          <w:kern w:val="0"/>
          <w:sz w:val="28"/>
          <w:szCs w:val="28"/>
          <w:lang w:eastAsia="en-US"/>
          <w14:ligatures w14:val="none"/>
        </w:rPr>
        <w:t>What does this work look like for you in your organization? </w:t>
      </w:r>
    </w:p>
    <w:p w14:paraId="1056B91B" w14:textId="67428395" w:rsidR="006679F9" w:rsidRPr="00186202" w:rsidRDefault="00186202"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A retired</w:t>
      </w:r>
      <w:r w:rsidR="006679F9" w:rsidRPr="00186202">
        <w:rPr>
          <w:rFonts w:ascii="Calibri" w:eastAsia="Calibri" w:hAnsi="Calibri" w:cs="Times New Roman"/>
          <w:kern w:val="0"/>
          <w:sz w:val="28"/>
          <w:szCs w:val="28"/>
          <w:lang w:eastAsia="en-US"/>
          <w14:ligatures w14:val="none"/>
        </w:rPr>
        <w:t xml:space="preserve"> teacher. She focused on soft skills </w:t>
      </w:r>
      <w:r w:rsidRPr="00186202">
        <w:rPr>
          <w:rFonts w:ascii="Calibri" w:eastAsia="Calibri" w:hAnsi="Calibri" w:cs="Times New Roman"/>
          <w:kern w:val="0"/>
          <w:sz w:val="28"/>
          <w:szCs w:val="28"/>
          <w:lang w:eastAsia="en-US"/>
          <w14:ligatures w14:val="none"/>
        </w:rPr>
        <w:t>teaching</w:t>
      </w:r>
      <w:r w:rsidR="006679F9" w:rsidRPr="00186202">
        <w:rPr>
          <w:rFonts w:ascii="Calibri" w:eastAsia="Calibri" w:hAnsi="Calibri" w:cs="Times New Roman"/>
          <w:kern w:val="0"/>
          <w:sz w:val="28"/>
          <w:szCs w:val="28"/>
          <w:lang w:eastAsia="en-US"/>
          <w14:ligatures w14:val="none"/>
        </w:rPr>
        <w:t xml:space="preserve"> advanced health to juniors and seniors. She works one on one with </w:t>
      </w:r>
      <w:r w:rsidRPr="00186202">
        <w:rPr>
          <w:rFonts w:ascii="Calibri" w:eastAsia="Calibri" w:hAnsi="Calibri" w:cs="Times New Roman"/>
          <w:kern w:val="0"/>
          <w:sz w:val="28"/>
          <w:szCs w:val="28"/>
          <w:lang w:eastAsia="en-US"/>
          <w14:ligatures w14:val="none"/>
        </w:rPr>
        <w:t>kids,</w:t>
      </w:r>
      <w:r w:rsidR="006679F9" w:rsidRPr="00186202">
        <w:rPr>
          <w:rFonts w:ascii="Calibri" w:eastAsia="Calibri" w:hAnsi="Calibri" w:cs="Times New Roman"/>
          <w:kern w:val="0"/>
          <w:sz w:val="28"/>
          <w:szCs w:val="28"/>
          <w:lang w:eastAsia="en-US"/>
          <w14:ligatures w14:val="none"/>
        </w:rPr>
        <w:t xml:space="preserve"> and they don’t have something developed with EES. </w:t>
      </w:r>
    </w:p>
    <w:p w14:paraId="6A07EC31" w14:textId="70C983A1" w:rsidR="006679F9" w:rsidRPr="00186202" w:rsidRDefault="006679F9"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OSAC joined out of </w:t>
      </w:r>
      <w:r w:rsidR="00186202" w:rsidRPr="00186202">
        <w:rPr>
          <w:rFonts w:ascii="Calibri" w:eastAsia="Calibri" w:hAnsi="Calibri" w:cs="Times New Roman"/>
          <w:kern w:val="0"/>
          <w:sz w:val="28"/>
          <w:szCs w:val="28"/>
          <w:lang w:eastAsia="en-US"/>
          <w14:ligatures w14:val="none"/>
        </w:rPr>
        <w:t>interest;</w:t>
      </w:r>
      <w:r w:rsidRPr="00186202">
        <w:rPr>
          <w:rFonts w:ascii="Calibri" w:eastAsia="Calibri" w:hAnsi="Calibri" w:cs="Times New Roman"/>
          <w:kern w:val="0"/>
          <w:sz w:val="28"/>
          <w:szCs w:val="28"/>
          <w:lang w:eastAsia="en-US"/>
          <w14:ligatures w14:val="none"/>
        </w:rPr>
        <w:t xml:space="preserve"> here to learn more. </w:t>
      </w:r>
    </w:p>
    <w:p w14:paraId="4CFCF428" w14:textId="42AAD09C" w:rsidR="006679F9" w:rsidRPr="00186202" w:rsidRDefault="006679F9"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Hears consistently from Industry that it is needed but is no plan to implement it. He’s happy to hear that there is curriculum being developed. </w:t>
      </w:r>
    </w:p>
    <w:p w14:paraId="1F2F9300" w14:textId="0EB2CA3C" w:rsidR="006679F9" w:rsidRPr="00186202" w:rsidRDefault="006679F9"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Social service coordinator does educational programs and workshops for her residents. They present financial literacy and job readiness for them. She also joined out of interest to see if it would be valuable to them. </w:t>
      </w:r>
    </w:p>
    <w:p w14:paraId="7F273320" w14:textId="77777777" w:rsidR="006679F9" w:rsidRPr="00186202" w:rsidRDefault="006679F9"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Greg Thweatt with Rogue Workforce Partnership has been working on EES since 2016. He is in the process of updating their rubric because the top ten list isn’t clearly developed into it yet. </w:t>
      </w:r>
    </w:p>
    <w:p w14:paraId="1DE14172" w14:textId="77777777" w:rsidR="006679F9" w:rsidRPr="00186202" w:rsidRDefault="006679F9"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Statewide resource that Greg shared with everyone: </w:t>
      </w:r>
    </w:p>
    <w:p w14:paraId="65987EC4" w14:textId="77777777" w:rsidR="006679F9" w:rsidRPr="00186202" w:rsidRDefault="006679F9"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lastRenderedPageBreak/>
        <w:t xml:space="preserve">Launchpad for schools, employers, workforce </w:t>
      </w:r>
      <w:hyperlink r:id="rId47" w:history="1">
        <w:r w:rsidRPr="00186202">
          <w:rPr>
            <w:rFonts w:ascii="Calibri" w:eastAsia="Calibri" w:hAnsi="Calibri" w:cs="Times New Roman"/>
            <w:color w:val="1A476E" w:themeColor="hyperlink"/>
            <w:kern w:val="0"/>
            <w:sz w:val="28"/>
            <w:szCs w:val="28"/>
            <w:u w:val="single"/>
            <w:lang w:eastAsia="en-US"/>
            <w14:ligatures w14:val="none"/>
          </w:rPr>
          <w:t>https://yesempower.com/launchpad/</w:t>
        </w:r>
      </w:hyperlink>
    </w:p>
    <w:p w14:paraId="53A55C5F" w14:textId="6FD57E7A" w:rsidR="006679F9" w:rsidRPr="00186202" w:rsidRDefault="00186202"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Self-assessment</w:t>
      </w:r>
      <w:r w:rsidR="006679F9" w:rsidRPr="00186202">
        <w:rPr>
          <w:rFonts w:ascii="Calibri" w:eastAsia="Calibri" w:hAnsi="Calibri" w:cs="Times New Roman"/>
          <w:kern w:val="0"/>
          <w:sz w:val="28"/>
          <w:szCs w:val="28"/>
          <w:lang w:eastAsia="en-US"/>
          <w14:ligatures w14:val="none"/>
        </w:rPr>
        <w:t xml:space="preserve"> from Greg (the rubric), so he shared the link:</w:t>
      </w:r>
    </w:p>
    <w:p w14:paraId="09D58859" w14:textId="77777777" w:rsidR="006679F9" w:rsidRPr="00186202" w:rsidRDefault="00F95BA5" w:rsidP="006679F9">
      <w:pPr>
        <w:spacing w:line="256" w:lineRule="auto"/>
        <w:rPr>
          <w:rFonts w:ascii="Calibri" w:eastAsia="Calibri" w:hAnsi="Calibri" w:cs="Times New Roman"/>
          <w:kern w:val="0"/>
          <w:sz w:val="28"/>
          <w:szCs w:val="28"/>
          <w:lang w:eastAsia="en-US"/>
          <w14:ligatures w14:val="none"/>
        </w:rPr>
      </w:pPr>
      <w:hyperlink r:id="rId48" w:history="1">
        <w:r w:rsidR="006679F9" w:rsidRPr="00186202">
          <w:rPr>
            <w:rFonts w:ascii="Calibri" w:eastAsia="Calibri" w:hAnsi="Calibri" w:cs="Times New Roman"/>
            <w:color w:val="1A476E" w:themeColor="hyperlink"/>
            <w:kern w:val="0"/>
            <w:sz w:val="28"/>
            <w:szCs w:val="28"/>
            <w:u w:val="single"/>
            <w:lang w:eastAsia="en-US"/>
            <w14:ligatures w14:val="none"/>
          </w:rPr>
          <w:t>https://roguewp.sharepoint.com/Files/Forms/AllItems.aspx?id=%2FFiles%2FEmployability%2DSkills%2DNEW%2FRogue%2DValley%2DEmployability%2DSkills%2DRubric%2Epdf&amp;parent=%2FFiles%2FEmployability%2DSkills%2DNEW&amp;p=true&amp;ga=1</w:t>
        </w:r>
      </w:hyperlink>
    </w:p>
    <w:p w14:paraId="5FDC7E05" w14:textId="77777777" w:rsidR="006679F9" w:rsidRPr="00186202" w:rsidRDefault="006679F9" w:rsidP="006679F9">
      <w:pPr>
        <w:spacing w:line="256" w:lineRule="auto"/>
        <w:rPr>
          <w:rFonts w:ascii="Calibri" w:eastAsia="Calibri" w:hAnsi="Calibri" w:cs="Times New Roman"/>
          <w:kern w:val="0"/>
          <w:sz w:val="28"/>
          <w:szCs w:val="28"/>
          <w:lang w:eastAsia="en-US"/>
          <w14:ligatures w14:val="none"/>
        </w:rPr>
      </w:pPr>
      <w:r w:rsidRPr="00186202">
        <w:rPr>
          <w:rFonts w:ascii="Calibri" w:eastAsia="Calibri" w:hAnsi="Calibri" w:cs="Times New Roman"/>
          <w:kern w:val="0"/>
          <w:sz w:val="28"/>
          <w:szCs w:val="28"/>
          <w:lang w:eastAsia="en-US"/>
          <w14:ligatures w14:val="none"/>
        </w:rPr>
        <w:t xml:space="preserve">Greg shared his email as a resource for anyone to get ahold of him through </w:t>
      </w:r>
      <w:hyperlink r:id="rId49" w:history="1">
        <w:r w:rsidRPr="00186202">
          <w:rPr>
            <w:rFonts w:ascii="Calibri" w:eastAsia="Calibri" w:hAnsi="Calibri" w:cs="Times New Roman"/>
            <w:color w:val="1A476E" w:themeColor="hyperlink"/>
            <w:kern w:val="0"/>
            <w:sz w:val="28"/>
            <w:szCs w:val="28"/>
            <w:u w:val="single"/>
            <w:lang w:eastAsia="en-US"/>
            <w14:ligatures w14:val="none"/>
          </w:rPr>
          <w:t>greg@rogueworkforce.org</w:t>
        </w:r>
      </w:hyperlink>
    </w:p>
    <w:p w14:paraId="28DB6ECB" w14:textId="77777777" w:rsidR="006679F9" w:rsidRPr="006679F9" w:rsidRDefault="006679F9" w:rsidP="006679F9">
      <w:pPr>
        <w:spacing w:line="256" w:lineRule="auto"/>
        <w:rPr>
          <w:rFonts w:ascii="Calibri" w:eastAsia="Calibri" w:hAnsi="Calibri" w:cs="Times New Roman"/>
          <w:kern w:val="0"/>
          <w:lang w:eastAsia="en-US"/>
          <w14:ligatures w14:val="none"/>
        </w:rPr>
      </w:pPr>
    </w:p>
    <w:p w14:paraId="421FD9F5" w14:textId="29CE7C2B" w:rsidR="00E30E7E" w:rsidRDefault="00E30E7E">
      <w:pPr>
        <w:rPr>
          <w:b/>
          <w:bCs/>
        </w:rPr>
      </w:pPr>
      <w:r>
        <w:rPr>
          <w:b/>
          <w:bCs/>
        </w:rPr>
        <w:br w:type="page"/>
      </w:r>
    </w:p>
    <w:p w14:paraId="717E42C7" w14:textId="14C898C5" w:rsidR="00F059AF" w:rsidRDefault="00E30E7E" w:rsidP="00E30E7E">
      <w:pPr>
        <w:pStyle w:val="Heading1"/>
      </w:pPr>
      <w:bookmarkStart w:id="18" w:name="_Toc147388359"/>
      <w:bookmarkStart w:id="19" w:name="_Toc147388366"/>
      <w:r>
        <w:t>Relevant Links to Reports, Events, and Resources</w:t>
      </w:r>
      <w:bookmarkEnd w:id="18"/>
      <w:bookmarkEnd w:id="19"/>
    </w:p>
    <w:p w14:paraId="6568DB21" w14:textId="77777777" w:rsidR="00E30E7E" w:rsidRPr="00AE3D8A" w:rsidRDefault="00E30E7E" w:rsidP="00E30E7E">
      <w:pPr>
        <w:numPr>
          <w:ilvl w:val="0"/>
          <w:numId w:val="8"/>
        </w:numPr>
        <w:spacing w:before="100" w:beforeAutospacing="1" w:after="100" w:afterAutospacing="1" w:line="240" w:lineRule="auto"/>
        <w:rPr>
          <w:sz w:val="28"/>
          <w:szCs w:val="28"/>
        </w:rPr>
      </w:pPr>
      <w:r w:rsidRPr="00AE3D8A">
        <w:rPr>
          <w:rStyle w:val="oypena"/>
          <w:color w:val="000000"/>
          <w:sz w:val="28"/>
          <w:szCs w:val="28"/>
        </w:rPr>
        <w:t>Workforce and Talent Development Board:</w:t>
      </w:r>
    </w:p>
    <w:p w14:paraId="02AB7B20" w14:textId="77777777" w:rsidR="00E30E7E" w:rsidRPr="00AE3D8A" w:rsidRDefault="00E30E7E" w:rsidP="00E30E7E">
      <w:pPr>
        <w:numPr>
          <w:ilvl w:val="1"/>
          <w:numId w:val="8"/>
        </w:numPr>
        <w:spacing w:before="100" w:beforeAutospacing="1" w:after="100" w:afterAutospacing="1" w:line="240" w:lineRule="auto"/>
        <w:rPr>
          <w:sz w:val="28"/>
          <w:szCs w:val="28"/>
        </w:rPr>
      </w:pPr>
      <w:hyperlink r:id="rId50" w:tgtFrame="_blank" w:history="1">
        <w:r w:rsidRPr="00AE3D8A">
          <w:rPr>
            <w:rStyle w:val="Hyperlink"/>
            <w:color w:val="000000"/>
            <w:sz w:val="28"/>
            <w:szCs w:val="28"/>
          </w:rPr>
          <w:t>Essential Employability Skills— Needed Now More Than Ever</w:t>
        </w:r>
      </w:hyperlink>
    </w:p>
    <w:p w14:paraId="079F30F4" w14:textId="77777777" w:rsidR="00E30E7E" w:rsidRPr="00AE3D8A" w:rsidRDefault="00E30E7E" w:rsidP="00E30E7E">
      <w:pPr>
        <w:numPr>
          <w:ilvl w:val="1"/>
          <w:numId w:val="8"/>
        </w:numPr>
        <w:spacing w:before="100" w:beforeAutospacing="1" w:after="100" w:afterAutospacing="1" w:line="240" w:lineRule="auto"/>
        <w:rPr>
          <w:sz w:val="28"/>
          <w:szCs w:val="28"/>
        </w:rPr>
      </w:pPr>
      <w:hyperlink r:id="rId51" w:tgtFrame="_blank" w:history="1">
        <w:r w:rsidRPr="00AE3D8A">
          <w:rPr>
            <w:rStyle w:val="Hyperlink"/>
            <w:color w:val="000000"/>
            <w:sz w:val="28"/>
            <w:szCs w:val="28"/>
          </w:rPr>
          <w:t>2021 Essential Employability Skills Survey Results Presentation</w:t>
        </w:r>
      </w:hyperlink>
    </w:p>
    <w:p w14:paraId="0125A836" w14:textId="77777777" w:rsidR="00E30E7E" w:rsidRPr="00AE3D8A" w:rsidRDefault="00E30E7E" w:rsidP="00E30E7E">
      <w:pPr>
        <w:numPr>
          <w:ilvl w:val="1"/>
          <w:numId w:val="8"/>
        </w:numPr>
        <w:spacing w:before="100" w:beforeAutospacing="1" w:after="100" w:afterAutospacing="1" w:line="240" w:lineRule="auto"/>
        <w:rPr>
          <w:sz w:val="28"/>
          <w:szCs w:val="28"/>
        </w:rPr>
      </w:pPr>
      <w:hyperlink r:id="rId52" w:tgtFrame="_blank" w:history="1">
        <w:r w:rsidRPr="00AE3D8A">
          <w:rPr>
            <w:rStyle w:val="Hyperlink"/>
            <w:color w:val="000000"/>
            <w:sz w:val="28"/>
            <w:szCs w:val="28"/>
          </w:rPr>
          <w:t>Additional Reports</w:t>
        </w:r>
      </w:hyperlink>
    </w:p>
    <w:p w14:paraId="1CB2C021" w14:textId="77777777" w:rsidR="00E30E7E" w:rsidRPr="00AE3D8A" w:rsidRDefault="00E30E7E" w:rsidP="00E30E7E">
      <w:pPr>
        <w:numPr>
          <w:ilvl w:val="0"/>
          <w:numId w:val="8"/>
        </w:numPr>
        <w:spacing w:before="100" w:beforeAutospacing="1" w:after="100" w:afterAutospacing="1" w:line="240" w:lineRule="auto"/>
        <w:rPr>
          <w:sz w:val="28"/>
          <w:szCs w:val="28"/>
        </w:rPr>
      </w:pPr>
      <w:hyperlink r:id="rId53" w:tgtFrame="_blank" w:history="1">
        <w:r w:rsidRPr="00AE3D8A">
          <w:rPr>
            <w:rStyle w:val="Hyperlink"/>
            <w:color w:val="000000"/>
            <w:sz w:val="28"/>
            <w:szCs w:val="28"/>
          </w:rPr>
          <w:t>ASPIRE Fall Conference</w:t>
        </w:r>
      </w:hyperlink>
      <w:r w:rsidRPr="00AE3D8A">
        <w:rPr>
          <w:rStyle w:val="oypena"/>
          <w:color w:val="000000"/>
          <w:sz w:val="28"/>
          <w:szCs w:val="28"/>
        </w:rPr>
        <w:t xml:space="preserve"> ASPIRE coordinators, volunteers and, community members from throughout the state to expand their knowledge of the ASPIRE program, network with other ASPIRE coordinators and volunteers, as well as explore postsecondary options for Oregon students. </w:t>
      </w:r>
    </w:p>
    <w:p w14:paraId="10817621" w14:textId="77777777" w:rsidR="00E30E7E" w:rsidRPr="00AE3D8A" w:rsidRDefault="00E30E7E" w:rsidP="00E30E7E">
      <w:pPr>
        <w:numPr>
          <w:ilvl w:val="1"/>
          <w:numId w:val="8"/>
        </w:numPr>
        <w:spacing w:before="100" w:beforeAutospacing="1" w:after="100" w:afterAutospacing="1" w:line="240" w:lineRule="auto"/>
        <w:rPr>
          <w:sz w:val="28"/>
          <w:szCs w:val="28"/>
        </w:rPr>
      </w:pPr>
      <w:r w:rsidRPr="00AE3D8A">
        <w:rPr>
          <w:rStyle w:val="oypena"/>
          <w:color w:val="000000"/>
          <w:sz w:val="28"/>
          <w:szCs w:val="28"/>
        </w:rPr>
        <w:t xml:space="preserve">Bend- October 6 </w:t>
      </w:r>
    </w:p>
    <w:p w14:paraId="519D9AA7" w14:textId="77777777" w:rsidR="00E30E7E" w:rsidRPr="00AE3D8A" w:rsidRDefault="00E30E7E" w:rsidP="00E30E7E">
      <w:pPr>
        <w:numPr>
          <w:ilvl w:val="1"/>
          <w:numId w:val="8"/>
        </w:numPr>
        <w:spacing w:before="100" w:beforeAutospacing="1" w:after="100" w:afterAutospacing="1" w:line="240" w:lineRule="auto"/>
        <w:rPr>
          <w:sz w:val="28"/>
          <w:szCs w:val="28"/>
        </w:rPr>
      </w:pPr>
      <w:r w:rsidRPr="00AE3D8A">
        <w:rPr>
          <w:rStyle w:val="oypena"/>
          <w:color w:val="000000"/>
          <w:sz w:val="28"/>
          <w:szCs w:val="28"/>
        </w:rPr>
        <w:t xml:space="preserve">Ashland- October 13 </w:t>
      </w:r>
    </w:p>
    <w:p w14:paraId="2642E5E1" w14:textId="77777777" w:rsidR="00E30E7E" w:rsidRPr="00AE3D8A" w:rsidRDefault="00E30E7E" w:rsidP="00E30E7E">
      <w:pPr>
        <w:numPr>
          <w:ilvl w:val="0"/>
          <w:numId w:val="8"/>
        </w:numPr>
        <w:spacing w:before="100" w:beforeAutospacing="1" w:after="100" w:afterAutospacing="1" w:line="240" w:lineRule="auto"/>
        <w:rPr>
          <w:sz w:val="28"/>
          <w:szCs w:val="28"/>
        </w:rPr>
      </w:pPr>
      <w:hyperlink r:id="rId54" w:tgtFrame="_blank" w:history="1">
        <w:r w:rsidRPr="00AE3D8A">
          <w:rPr>
            <w:rStyle w:val="Hyperlink"/>
            <w:color w:val="000000"/>
            <w:sz w:val="28"/>
            <w:szCs w:val="28"/>
          </w:rPr>
          <w:t>Adult Basic Skills Conference</w:t>
        </w:r>
      </w:hyperlink>
      <w:r w:rsidRPr="00AE3D8A">
        <w:rPr>
          <w:rStyle w:val="oypena"/>
          <w:color w:val="000000"/>
          <w:sz w:val="28"/>
          <w:szCs w:val="28"/>
        </w:rPr>
        <w:t xml:space="preserve">, an annual event that brings together professionals committed to advancing adult basic skills and high school equivalency education. It takes place in Salem, October 23-24, </w:t>
      </w:r>
      <w:proofErr w:type="gramStart"/>
      <w:r w:rsidRPr="00AE3D8A">
        <w:rPr>
          <w:rStyle w:val="oypena"/>
          <w:color w:val="000000"/>
          <w:sz w:val="28"/>
          <w:szCs w:val="28"/>
        </w:rPr>
        <w:t>2023</w:t>
      </w:r>
      <w:proofErr w:type="gramEnd"/>
      <w:r w:rsidRPr="00AE3D8A">
        <w:rPr>
          <w:rStyle w:val="oypena"/>
          <w:color w:val="000000"/>
          <w:sz w:val="28"/>
          <w:szCs w:val="28"/>
        </w:rPr>
        <w:t xml:space="preserve"> at the convention center. </w:t>
      </w:r>
    </w:p>
    <w:p w14:paraId="6F79A56D" w14:textId="77777777" w:rsidR="00E30E7E" w:rsidRPr="00AE3D8A" w:rsidRDefault="00E30E7E" w:rsidP="00E30E7E">
      <w:pPr>
        <w:numPr>
          <w:ilvl w:val="0"/>
          <w:numId w:val="8"/>
        </w:numPr>
        <w:spacing w:before="100" w:beforeAutospacing="1" w:after="100" w:afterAutospacing="1" w:line="240" w:lineRule="auto"/>
        <w:rPr>
          <w:sz w:val="28"/>
          <w:szCs w:val="28"/>
        </w:rPr>
      </w:pPr>
      <w:hyperlink r:id="rId55" w:tgtFrame="_blank" w:history="1">
        <w:proofErr w:type="spellStart"/>
        <w:r w:rsidRPr="00AE3D8A">
          <w:rPr>
            <w:rStyle w:val="Hyperlink"/>
            <w:color w:val="000000"/>
            <w:sz w:val="28"/>
            <w:szCs w:val="28"/>
          </w:rPr>
          <w:t>WORKing</w:t>
        </w:r>
        <w:proofErr w:type="spellEnd"/>
        <w:r w:rsidRPr="00AE3D8A">
          <w:rPr>
            <w:rStyle w:val="Hyperlink"/>
            <w:color w:val="000000"/>
            <w:sz w:val="28"/>
            <w:szCs w:val="28"/>
          </w:rPr>
          <w:t xml:space="preserve"> Together</w:t>
        </w:r>
      </w:hyperlink>
      <w:r w:rsidRPr="00AE3D8A">
        <w:rPr>
          <w:rStyle w:val="oypena"/>
          <w:color w:val="000000"/>
          <w:sz w:val="28"/>
          <w:szCs w:val="28"/>
        </w:rPr>
        <w:t xml:space="preserve">, an annual workforce conference hosted by Oregon Workforce Partnership. It takes place November 7-8, </w:t>
      </w:r>
      <w:proofErr w:type="gramStart"/>
      <w:r w:rsidRPr="00AE3D8A">
        <w:rPr>
          <w:rStyle w:val="oypena"/>
          <w:color w:val="000000"/>
          <w:sz w:val="28"/>
          <w:szCs w:val="28"/>
        </w:rPr>
        <w:t>2023</w:t>
      </w:r>
      <w:proofErr w:type="gramEnd"/>
      <w:r w:rsidRPr="00AE3D8A">
        <w:rPr>
          <w:rStyle w:val="oypena"/>
          <w:color w:val="000000"/>
          <w:sz w:val="28"/>
          <w:szCs w:val="28"/>
        </w:rPr>
        <w:t xml:space="preserve"> at the </w:t>
      </w:r>
      <w:proofErr w:type="spellStart"/>
      <w:r w:rsidRPr="00AE3D8A">
        <w:rPr>
          <w:rStyle w:val="oypena"/>
          <w:color w:val="000000"/>
          <w:sz w:val="28"/>
          <w:szCs w:val="28"/>
        </w:rPr>
        <w:t>Riverhouse</w:t>
      </w:r>
      <w:proofErr w:type="spellEnd"/>
      <w:r w:rsidRPr="00AE3D8A">
        <w:rPr>
          <w:rStyle w:val="oypena"/>
          <w:color w:val="000000"/>
          <w:sz w:val="28"/>
          <w:szCs w:val="28"/>
        </w:rPr>
        <w:t xml:space="preserve"> in Bend. </w:t>
      </w:r>
    </w:p>
    <w:p w14:paraId="28CC4BBF" w14:textId="77777777" w:rsidR="00E30E7E" w:rsidRPr="00AE3D8A" w:rsidRDefault="00E30E7E" w:rsidP="00E30E7E">
      <w:pPr>
        <w:numPr>
          <w:ilvl w:val="0"/>
          <w:numId w:val="8"/>
        </w:numPr>
        <w:spacing w:before="100" w:beforeAutospacing="1" w:after="100" w:afterAutospacing="1" w:line="240" w:lineRule="auto"/>
        <w:rPr>
          <w:sz w:val="28"/>
          <w:szCs w:val="28"/>
        </w:rPr>
      </w:pPr>
      <w:hyperlink r:id="rId56" w:tgtFrame="_blank" w:history="1">
        <w:r w:rsidRPr="00AE3D8A">
          <w:rPr>
            <w:rStyle w:val="Hyperlink"/>
            <w:color w:val="000000"/>
            <w:sz w:val="28"/>
            <w:szCs w:val="28"/>
          </w:rPr>
          <w:t>National Apprenticeship Week</w:t>
        </w:r>
      </w:hyperlink>
      <w:r w:rsidRPr="00AE3D8A">
        <w:rPr>
          <w:rStyle w:val="oypena"/>
          <w:color w:val="000000"/>
          <w:sz w:val="28"/>
          <w:szCs w:val="28"/>
        </w:rPr>
        <w:t xml:space="preserve"> is coming up (November 13-19, 2023). </w:t>
      </w:r>
      <w:proofErr w:type="gramStart"/>
      <w:r w:rsidRPr="00AE3D8A">
        <w:rPr>
          <w:rStyle w:val="oypena"/>
          <w:color w:val="000000"/>
          <w:sz w:val="28"/>
          <w:szCs w:val="28"/>
        </w:rPr>
        <w:t>Register</w:t>
      </w:r>
      <w:proofErr w:type="gramEnd"/>
      <w:r w:rsidRPr="00AE3D8A">
        <w:rPr>
          <w:rStyle w:val="oypena"/>
          <w:color w:val="000000"/>
          <w:sz w:val="28"/>
          <w:szCs w:val="28"/>
        </w:rPr>
        <w:t xml:space="preserve"> your event today! </w:t>
      </w:r>
    </w:p>
    <w:p w14:paraId="4082AFAF" w14:textId="77777777" w:rsidR="00E30E7E" w:rsidRPr="00AE3D8A" w:rsidRDefault="00E30E7E" w:rsidP="00E30E7E">
      <w:pPr>
        <w:numPr>
          <w:ilvl w:val="0"/>
          <w:numId w:val="8"/>
        </w:numPr>
        <w:spacing w:before="100" w:beforeAutospacing="1" w:after="100" w:afterAutospacing="1" w:line="240" w:lineRule="auto"/>
        <w:rPr>
          <w:sz w:val="28"/>
          <w:szCs w:val="28"/>
        </w:rPr>
      </w:pPr>
      <w:hyperlink r:id="rId57" w:tgtFrame="_blank" w:history="1">
        <w:r w:rsidRPr="00AE3D8A">
          <w:rPr>
            <w:rStyle w:val="Hyperlink"/>
            <w:color w:val="000000"/>
            <w:sz w:val="28"/>
            <w:szCs w:val="28"/>
          </w:rPr>
          <w:t>Learn more about Oregon Workforce Partnership here.</w:t>
        </w:r>
      </w:hyperlink>
      <w:r w:rsidRPr="00AE3D8A">
        <w:rPr>
          <w:rStyle w:val="oypena"/>
          <w:color w:val="000000"/>
          <w:sz w:val="28"/>
          <w:szCs w:val="28"/>
        </w:rPr>
        <w:t xml:space="preserve"> </w:t>
      </w:r>
    </w:p>
    <w:p w14:paraId="63B92CD9" w14:textId="77777777" w:rsidR="00E30E7E" w:rsidRPr="00F059AF" w:rsidRDefault="00E30E7E" w:rsidP="00F059AF">
      <w:pPr>
        <w:spacing w:after="0" w:line="240" w:lineRule="auto"/>
        <w:rPr>
          <w:b/>
          <w:bCs/>
        </w:rPr>
      </w:pPr>
    </w:p>
    <w:sectPr w:rsidR="00E30E7E" w:rsidRPr="00F059AF" w:rsidSect="00AE4E35">
      <w:footerReference w:type="default" r:id="rId5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6FB78" w14:textId="77777777" w:rsidR="004016CE" w:rsidRDefault="004016CE">
      <w:pPr>
        <w:spacing w:after="0" w:line="240" w:lineRule="auto"/>
      </w:pPr>
      <w:r>
        <w:separator/>
      </w:r>
    </w:p>
  </w:endnote>
  <w:endnote w:type="continuationSeparator" w:id="0">
    <w:p w14:paraId="13C4421F" w14:textId="77777777" w:rsidR="004016CE" w:rsidRDefault="00401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6059475"/>
      <w:docPartObj>
        <w:docPartGallery w:val="Page Numbers (Bottom of Page)"/>
        <w:docPartUnique/>
      </w:docPartObj>
    </w:sdtPr>
    <w:sdtEndPr/>
    <w:sdtContent>
      <w:sdt>
        <w:sdtPr>
          <w:id w:val="-1769616900"/>
          <w:docPartObj>
            <w:docPartGallery w:val="Page Numbers (Top of Page)"/>
            <w:docPartUnique/>
          </w:docPartObj>
        </w:sdtPr>
        <w:sdtEndPr/>
        <w:sdtContent>
          <w:p w14:paraId="1291715B" w14:textId="65A09252" w:rsidR="00A62DE7" w:rsidRDefault="00A62DE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F06AAFD" w14:textId="77777777" w:rsidR="00A62DE7" w:rsidRDefault="00A62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3CA83" w14:textId="77777777" w:rsidR="004016CE" w:rsidRDefault="004016CE">
      <w:pPr>
        <w:spacing w:after="0" w:line="240" w:lineRule="auto"/>
      </w:pPr>
      <w:r>
        <w:separator/>
      </w:r>
    </w:p>
  </w:footnote>
  <w:footnote w:type="continuationSeparator" w:id="0">
    <w:p w14:paraId="63436D22" w14:textId="77777777" w:rsidR="004016CE" w:rsidRDefault="00401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CEF"/>
    <w:multiLevelType w:val="hybridMultilevel"/>
    <w:tmpl w:val="7C7AE39C"/>
    <w:lvl w:ilvl="0" w:tplc="CEECEFA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8339D8"/>
    <w:multiLevelType w:val="hybridMultilevel"/>
    <w:tmpl w:val="C56A0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8193B69"/>
    <w:multiLevelType w:val="multilevel"/>
    <w:tmpl w:val="D6609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1181C"/>
    <w:multiLevelType w:val="hybridMultilevel"/>
    <w:tmpl w:val="652E316A"/>
    <w:lvl w:ilvl="0" w:tplc="683E9E4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083221E"/>
    <w:multiLevelType w:val="hybridMultilevel"/>
    <w:tmpl w:val="0D328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B1369FB"/>
    <w:multiLevelType w:val="hybridMultilevel"/>
    <w:tmpl w:val="347CE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BD44D58"/>
    <w:multiLevelType w:val="hybridMultilevel"/>
    <w:tmpl w:val="C2280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A2D5CE3"/>
    <w:multiLevelType w:val="hybridMultilevel"/>
    <w:tmpl w:val="51968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40671358">
    <w:abstractNumId w:val="3"/>
  </w:num>
  <w:num w:numId="2" w16cid:durableId="269975521">
    <w:abstractNumId w:val="1"/>
  </w:num>
  <w:num w:numId="3" w16cid:durableId="419957231">
    <w:abstractNumId w:val="4"/>
  </w:num>
  <w:num w:numId="4" w16cid:durableId="1804107285">
    <w:abstractNumId w:val="5"/>
  </w:num>
  <w:num w:numId="5" w16cid:durableId="1631669710">
    <w:abstractNumId w:val="6"/>
  </w:num>
  <w:num w:numId="6" w16cid:durableId="1140420129">
    <w:abstractNumId w:val="7"/>
  </w:num>
  <w:num w:numId="7" w16cid:durableId="1595941285">
    <w:abstractNumId w:val="0"/>
  </w:num>
  <w:num w:numId="8" w16cid:durableId="488130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E4"/>
    <w:rsid w:val="000A44E7"/>
    <w:rsid w:val="000F2DEA"/>
    <w:rsid w:val="00186202"/>
    <w:rsid w:val="0020014D"/>
    <w:rsid w:val="002814F5"/>
    <w:rsid w:val="002A328C"/>
    <w:rsid w:val="002C4813"/>
    <w:rsid w:val="0037748D"/>
    <w:rsid w:val="003D1F5D"/>
    <w:rsid w:val="003E5BB6"/>
    <w:rsid w:val="004016CE"/>
    <w:rsid w:val="00403482"/>
    <w:rsid w:val="00474B83"/>
    <w:rsid w:val="00494669"/>
    <w:rsid w:val="004C36D6"/>
    <w:rsid w:val="005661A6"/>
    <w:rsid w:val="00635EFF"/>
    <w:rsid w:val="006679F9"/>
    <w:rsid w:val="00671BD3"/>
    <w:rsid w:val="006A3971"/>
    <w:rsid w:val="006C329F"/>
    <w:rsid w:val="006C4D99"/>
    <w:rsid w:val="006F5296"/>
    <w:rsid w:val="00732321"/>
    <w:rsid w:val="007616D0"/>
    <w:rsid w:val="008325FD"/>
    <w:rsid w:val="00840587"/>
    <w:rsid w:val="00894D9B"/>
    <w:rsid w:val="008A31F6"/>
    <w:rsid w:val="008A46FE"/>
    <w:rsid w:val="008B440A"/>
    <w:rsid w:val="008D1876"/>
    <w:rsid w:val="0090279C"/>
    <w:rsid w:val="009E1DE4"/>
    <w:rsid w:val="00A1401E"/>
    <w:rsid w:val="00A22001"/>
    <w:rsid w:val="00A55496"/>
    <w:rsid w:val="00A62DE7"/>
    <w:rsid w:val="00AA5D90"/>
    <w:rsid w:val="00AB4177"/>
    <w:rsid w:val="00AE3D8A"/>
    <w:rsid w:val="00AE4E35"/>
    <w:rsid w:val="00B22F18"/>
    <w:rsid w:val="00C05589"/>
    <w:rsid w:val="00C70A09"/>
    <w:rsid w:val="00C85829"/>
    <w:rsid w:val="00E30E7E"/>
    <w:rsid w:val="00F059AF"/>
    <w:rsid w:val="00F304C4"/>
    <w:rsid w:val="00FF7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E5E3"/>
  <w15:chartTrackingRefBased/>
  <w15:docId w15:val="{F7D0DF39-998F-4593-8867-14BC8AE6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321"/>
  </w:style>
  <w:style w:type="paragraph" w:styleId="Heading1">
    <w:name w:val="heading 1"/>
    <w:basedOn w:val="Normal"/>
    <w:next w:val="Normal"/>
    <w:link w:val="Heading1Char"/>
    <w:uiPriority w:val="9"/>
    <w:qFormat/>
    <w:rsid w:val="006C329F"/>
    <w:pPr>
      <w:keepNext/>
      <w:keepLines/>
      <w:spacing w:before="240" w:after="0"/>
      <w:outlineLvl w:val="0"/>
    </w:pPr>
    <w:rPr>
      <w:rFonts w:asciiTheme="majorHAnsi" w:eastAsiaTheme="majorEastAsia" w:hAnsiTheme="majorHAnsi" w:cstheme="majorBidi"/>
      <w:b/>
      <w:color w:val="507856" w:themeColor="accent1" w:themeShade="BF"/>
      <w:sz w:val="32"/>
      <w:szCs w:val="32"/>
    </w:rPr>
  </w:style>
  <w:style w:type="paragraph" w:styleId="Heading2">
    <w:name w:val="heading 2"/>
    <w:basedOn w:val="Normal"/>
    <w:next w:val="Normal"/>
    <w:link w:val="Heading2Char"/>
    <w:uiPriority w:val="9"/>
    <w:unhideWhenUsed/>
    <w:qFormat/>
    <w:rsid w:val="002A328C"/>
    <w:pPr>
      <w:keepNext/>
      <w:keepLines/>
      <w:shd w:val="clear" w:color="auto" w:fill="000000" w:themeFill="background2"/>
      <w:spacing w:before="40" w:after="0"/>
      <w:outlineLvl w:val="1"/>
    </w:pPr>
    <w:rPr>
      <w:rFonts w:eastAsiaTheme="majorEastAsia" w:cstheme="majorBidi"/>
      <w:b/>
      <w:color w:val="FFFFFF" w:themeColor="background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732321"/>
  </w:style>
  <w:style w:type="paragraph" w:styleId="Header">
    <w:name w:val="header"/>
    <w:basedOn w:val="Normal"/>
    <w:link w:val="HeaderChar"/>
    <w:uiPriority w:val="99"/>
    <w:unhideWhenUsed/>
    <w:rsid w:val="00732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321"/>
  </w:style>
  <w:style w:type="paragraph" w:styleId="Footer">
    <w:name w:val="footer"/>
    <w:basedOn w:val="Normal"/>
    <w:link w:val="FooterChar"/>
    <w:uiPriority w:val="99"/>
    <w:unhideWhenUsed/>
    <w:rsid w:val="00A62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DE7"/>
  </w:style>
  <w:style w:type="character" w:customStyle="1" w:styleId="Heading1Char">
    <w:name w:val="Heading 1 Char"/>
    <w:basedOn w:val="DefaultParagraphFont"/>
    <w:link w:val="Heading1"/>
    <w:uiPriority w:val="9"/>
    <w:rsid w:val="006C329F"/>
    <w:rPr>
      <w:rFonts w:asciiTheme="majorHAnsi" w:eastAsiaTheme="majorEastAsia" w:hAnsiTheme="majorHAnsi" w:cstheme="majorBidi"/>
      <w:b/>
      <w:color w:val="507856" w:themeColor="accent1" w:themeShade="BF"/>
      <w:sz w:val="32"/>
      <w:szCs w:val="32"/>
    </w:rPr>
  </w:style>
  <w:style w:type="paragraph" w:styleId="Title">
    <w:name w:val="Title"/>
    <w:basedOn w:val="Normal"/>
    <w:next w:val="Normal"/>
    <w:link w:val="TitleChar"/>
    <w:uiPriority w:val="10"/>
    <w:qFormat/>
    <w:rsid w:val="006C329F"/>
    <w:pPr>
      <w:spacing w:after="0" w:line="240" w:lineRule="auto"/>
      <w:contextualSpacing/>
    </w:pPr>
    <w:rPr>
      <w:rFonts w:ascii="Trebuchet MS" w:eastAsiaTheme="majorEastAsia" w:hAnsi="Trebuchet MS" w:cstheme="majorBidi"/>
      <w:b/>
      <w:spacing w:val="-10"/>
      <w:kern w:val="28"/>
      <w:sz w:val="56"/>
      <w:szCs w:val="56"/>
    </w:rPr>
  </w:style>
  <w:style w:type="character" w:customStyle="1" w:styleId="TitleChar">
    <w:name w:val="Title Char"/>
    <w:basedOn w:val="DefaultParagraphFont"/>
    <w:link w:val="Title"/>
    <w:uiPriority w:val="10"/>
    <w:rsid w:val="006C329F"/>
    <w:rPr>
      <w:rFonts w:ascii="Trebuchet MS" w:eastAsiaTheme="majorEastAsia" w:hAnsi="Trebuchet MS" w:cstheme="majorBidi"/>
      <w:b/>
      <w:spacing w:val="-10"/>
      <w:kern w:val="28"/>
      <w:sz w:val="56"/>
      <w:szCs w:val="56"/>
    </w:rPr>
  </w:style>
  <w:style w:type="paragraph" w:styleId="Subtitle">
    <w:name w:val="Subtitle"/>
    <w:basedOn w:val="Normal"/>
    <w:next w:val="Normal"/>
    <w:link w:val="SubtitleChar"/>
    <w:uiPriority w:val="11"/>
    <w:qFormat/>
    <w:rsid w:val="006C329F"/>
    <w:pPr>
      <w:numPr>
        <w:ilvl w:val="1"/>
      </w:numPr>
    </w:pPr>
    <w:rPr>
      <w:color w:val="A1C0A5" w:themeColor="text1" w:themeTint="A5"/>
      <w:spacing w:val="15"/>
    </w:rPr>
  </w:style>
  <w:style w:type="character" w:customStyle="1" w:styleId="SubtitleChar">
    <w:name w:val="Subtitle Char"/>
    <w:basedOn w:val="DefaultParagraphFont"/>
    <w:link w:val="Subtitle"/>
    <w:uiPriority w:val="11"/>
    <w:rsid w:val="006C329F"/>
    <w:rPr>
      <w:color w:val="A1C0A5" w:themeColor="text1" w:themeTint="A5"/>
      <w:spacing w:val="15"/>
    </w:rPr>
  </w:style>
  <w:style w:type="character" w:styleId="Emphasis">
    <w:name w:val="Emphasis"/>
    <w:basedOn w:val="DefaultParagraphFont"/>
    <w:uiPriority w:val="20"/>
    <w:qFormat/>
    <w:rsid w:val="006C329F"/>
    <w:rPr>
      <w:i/>
      <w:iCs/>
    </w:rPr>
  </w:style>
  <w:style w:type="paragraph" w:styleId="TOCHeading">
    <w:name w:val="TOC Heading"/>
    <w:basedOn w:val="Heading1"/>
    <w:next w:val="Normal"/>
    <w:uiPriority w:val="39"/>
    <w:unhideWhenUsed/>
    <w:qFormat/>
    <w:rsid w:val="006C329F"/>
    <w:pPr>
      <w:outlineLvl w:val="9"/>
    </w:pPr>
    <w:rPr>
      <w:kern w:val="0"/>
      <w:lang w:eastAsia="en-US"/>
      <w14:ligatures w14:val="none"/>
    </w:rPr>
  </w:style>
  <w:style w:type="paragraph" w:styleId="TOC1">
    <w:name w:val="toc 1"/>
    <w:basedOn w:val="Normal"/>
    <w:next w:val="Normal"/>
    <w:autoRedefine/>
    <w:uiPriority w:val="39"/>
    <w:unhideWhenUsed/>
    <w:rsid w:val="006C329F"/>
    <w:pPr>
      <w:spacing w:after="100"/>
    </w:pPr>
  </w:style>
  <w:style w:type="character" w:styleId="Hyperlink">
    <w:name w:val="Hyperlink"/>
    <w:basedOn w:val="DefaultParagraphFont"/>
    <w:uiPriority w:val="99"/>
    <w:unhideWhenUsed/>
    <w:rsid w:val="006C329F"/>
    <w:rPr>
      <w:color w:val="1A476E" w:themeColor="hyperlink"/>
      <w:u w:val="single"/>
    </w:rPr>
  </w:style>
  <w:style w:type="character" w:styleId="UnresolvedMention">
    <w:name w:val="Unresolved Mention"/>
    <w:basedOn w:val="DefaultParagraphFont"/>
    <w:uiPriority w:val="99"/>
    <w:semiHidden/>
    <w:unhideWhenUsed/>
    <w:rsid w:val="006C329F"/>
    <w:rPr>
      <w:color w:val="605E5C"/>
      <w:shd w:val="clear" w:color="auto" w:fill="E1DFDD"/>
    </w:rPr>
  </w:style>
  <w:style w:type="character" w:customStyle="1" w:styleId="Heading2Char">
    <w:name w:val="Heading 2 Char"/>
    <w:basedOn w:val="DefaultParagraphFont"/>
    <w:link w:val="Heading2"/>
    <w:uiPriority w:val="9"/>
    <w:rsid w:val="002A328C"/>
    <w:rPr>
      <w:rFonts w:eastAsiaTheme="majorEastAsia" w:cstheme="majorBidi"/>
      <w:b/>
      <w:color w:val="FFFFFF" w:themeColor="background1"/>
      <w:sz w:val="28"/>
      <w:szCs w:val="26"/>
      <w:shd w:val="clear" w:color="auto" w:fill="000000" w:themeFill="background2"/>
    </w:rPr>
  </w:style>
  <w:style w:type="character" w:customStyle="1" w:styleId="oypena">
    <w:name w:val="oypena"/>
    <w:basedOn w:val="DefaultParagraphFont"/>
    <w:rsid w:val="00E30E7E"/>
  </w:style>
  <w:style w:type="character" w:styleId="FollowedHyperlink">
    <w:name w:val="FollowedHyperlink"/>
    <w:basedOn w:val="DefaultParagraphFont"/>
    <w:uiPriority w:val="99"/>
    <w:semiHidden/>
    <w:unhideWhenUsed/>
    <w:rsid w:val="00E30E7E"/>
    <w:rPr>
      <w:color w:val="800080"/>
      <w:u w:val="single"/>
    </w:rPr>
  </w:style>
  <w:style w:type="paragraph" w:customStyle="1" w:styleId="msonormal0">
    <w:name w:val="msonormal"/>
    <w:basedOn w:val="Normal"/>
    <w:rsid w:val="00E30E7E"/>
    <w:pPr>
      <w:spacing w:before="100" w:beforeAutospacing="1" w:after="100" w:afterAutospacing="1" w:line="240" w:lineRule="auto"/>
    </w:pPr>
    <w:rPr>
      <w:rFonts w:ascii="Times New Roman" w:eastAsia="Times New Roman" w:hAnsi="Times New Roman" w:cs="Times New Roman"/>
      <w:kern w:val="0"/>
      <w:sz w:val="24"/>
      <w:szCs w:val="24"/>
      <w:lang w:eastAsia="en-US"/>
      <w14:ligatures w14:val="none"/>
    </w:rPr>
  </w:style>
  <w:style w:type="paragraph" w:customStyle="1" w:styleId="xl65">
    <w:name w:val="xl65"/>
    <w:basedOn w:val="Normal"/>
    <w:rsid w:val="00E30E7E"/>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66">
    <w:name w:val="xl66"/>
    <w:basedOn w:val="Normal"/>
    <w:rsid w:val="00E30E7E"/>
    <w:pPr>
      <w:shd w:val="clear" w:color="000000" w:fill="215967"/>
      <w:spacing w:before="100" w:beforeAutospacing="1" w:after="100" w:afterAutospacing="1" w:line="240" w:lineRule="auto"/>
      <w:textAlignment w:val="center"/>
    </w:pPr>
    <w:rPr>
      <w:rFonts w:ascii="Times New Roman" w:eastAsia="Times New Roman" w:hAnsi="Times New Roman" w:cs="Times New Roman"/>
      <w:color w:val="FFFFFF"/>
      <w:kern w:val="0"/>
      <w:sz w:val="24"/>
      <w:szCs w:val="24"/>
      <w:lang w:eastAsia="en-US"/>
      <w14:ligatures w14:val="none"/>
    </w:rPr>
  </w:style>
  <w:style w:type="paragraph" w:customStyle="1" w:styleId="xl67">
    <w:name w:val="xl67"/>
    <w:basedOn w:val="Normal"/>
    <w:rsid w:val="00E30E7E"/>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68">
    <w:name w:val="xl68"/>
    <w:basedOn w:val="Normal"/>
    <w:rsid w:val="00E30E7E"/>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69">
    <w:name w:val="xl69"/>
    <w:basedOn w:val="Normal"/>
    <w:rsid w:val="00E30E7E"/>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0">
    <w:name w:val="xl70"/>
    <w:basedOn w:val="Normal"/>
    <w:rsid w:val="00E30E7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1">
    <w:name w:val="xl71"/>
    <w:basedOn w:val="Normal"/>
    <w:rsid w:val="00E30E7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2">
    <w:name w:val="xl72"/>
    <w:basedOn w:val="Normal"/>
    <w:rsid w:val="00E30E7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3">
    <w:name w:val="xl73"/>
    <w:basedOn w:val="Normal"/>
    <w:rsid w:val="00E30E7E"/>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4">
    <w:name w:val="xl74"/>
    <w:basedOn w:val="Normal"/>
    <w:rsid w:val="00E30E7E"/>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5">
    <w:name w:val="xl75"/>
    <w:basedOn w:val="Normal"/>
    <w:rsid w:val="00E30E7E"/>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6">
    <w:name w:val="xl76"/>
    <w:basedOn w:val="Normal"/>
    <w:rsid w:val="00E30E7E"/>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7">
    <w:name w:val="xl77"/>
    <w:basedOn w:val="Normal"/>
    <w:rsid w:val="00E30E7E"/>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8">
    <w:name w:val="xl78"/>
    <w:basedOn w:val="Normal"/>
    <w:rsid w:val="00E30E7E"/>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79">
    <w:name w:val="xl79"/>
    <w:basedOn w:val="Normal"/>
    <w:rsid w:val="00E30E7E"/>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80">
    <w:name w:val="xl80"/>
    <w:basedOn w:val="Normal"/>
    <w:rsid w:val="00E30E7E"/>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US"/>
      <w14:ligatures w14:val="none"/>
    </w:rPr>
  </w:style>
  <w:style w:type="paragraph" w:customStyle="1" w:styleId="xl81">
    <w:name w:val="xl81"/>
    <w:basedOn w:val="Normal"/>
    <w:rsid w:val="00E30E7E"/>
    <w:pPr>
      <w:shd w:val="clear" w:color="000000" w:fill="215967"/>
      <w:spacing w:before="100" w:beforeAutospacing="1" w:after="100" w:afterAutospacing="1" w:line="240" w:lineRule="auto"/>
      <w:jc w:val="center"/>
    </w:pPr>
    <w:rPr>
      <w:rFonts w:ascii="Times New Roman" w:eastAsia="Times New Roman" w:hAnsi="Times New Roman" w:cs="Times New Roman"/>
      <w:b/>
      <w:bCs/>
      <w:color w:val="FFFFFF"/>
      <w:kern w:val="0"/>
      <w:sz w:val="72"/>
      <w:szCs w:val="72"/>
      <w:lang w:eastAsia="en-US"/>
      <w14:ligatures w14:val="none"/>
    </w:rPr>
  </w:style>
  <w:style w:type="paragraph" w:customStyle="1" w:styleId="xl82">
    <w:name w:val="xl82"/>
    <w:basedOn w:val="Normal"/>
    <w:rsid w:val="00E30E7E"/>
    <w:pPr>
      <w:shd w:val="clear" w:color="000000" w:fill="215967"/>
      <w:spacing w:before="100" w:beforeAutospacing="1" w:after="100" w:afterAutospacing="1" w:line="240" w:lineRule="auto"/>
      <w:jc w:val="center"/>
      <w:textAlignment w:val="top"/>
    </w:pPr>
    <w:rPr>
      <w:rFonts w:ascii="Times New Roman" w:eastAsia="Times New Roman" w:hAnsi="Times New Roman" w:cs="Times New Roman"/>
      <w:i/>
      <w:iCs/>
      <w:color w:val="FFFFFF"/>
      <w:kern w:val="0"/>
      <w:sz w:val="32"/>
      <w:szCs w:val="32"/>
      <w:lang w:eastAsia="en-US"/>
      <w14:ligatures w14:val="none"/>
    </w:rPr>
  </w:style>
  <w:style w:type="paragraph" w:styleId="TOC2">
    <w:name w:val="toc 2"/>
    <w:basedOn w:val="Normal"/>
    <w:next w:val="Normal"/>
    <w:autoRedefine/>
    <w:uiPriority w:val="39"/>
    <w:unhideWhenUsed/>
    <w:rsid w:val="002A328C"/>
    <w:pPr>
      <w:spacing w:after="100"/>
      <w:ind w:left="220"/>
    </w:pPr>
  </w:style>
  <w:style w:type="character" w:styleId="SubtleEmphasis">
    <w:name w:val="Subtle Emphasis"/>
    <w:basedOn w:val="DefaultParagraphFont"/>
    <w:uiPriority w:val="19"/>
    <w:qFormat/>
    <w:rsid w:val="00AE3D8A"/>
    <w:rPr>
      <w:i/>
      <w:iCs/>
      <w:color w:val="92B697" w:themeColor="text1" w:themeTint="BF"/>
    </w:rPr>
  </w:style>
  <w:style w:type="character" w:styleId="Strong">
    <w:name w:val="Strong"/>
    <w:basedOn w:val="DefaultParagraphFont"/>
    <w:uiPriority w:val="22"/>
    <w:qFormat/>
    <w:rsid w:val="00AE3D8A"/>
    <w:rPr>
      <w:b/>
      <w:bCs/>
    </w:rPr>
  </w:style>
  <w:style w:type="table" w:styleId="TableGrid">
    <w:name w:val="Table Grid"/>
    <w:basedOn w:val="TableNormal"/>
    <w:uiPriority w:val="39"/>
    <w:rsid w:val="00AE3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50162">
      <w:bodyDiv w:val="1"/>
      <w:marLeft w:val="0"/>
      <w:marRight w:val="0"/>
      <w:marTop w:val="0"/>
      <w:marBottom w:val="0"/>
      <w:divBdr>
        <w:top w:val="none" w:sz="0" w:space="0" w:color="auto"/>
        <w:left w:val="none" w:sz="0" w:space="0" w:color="auto"/>
        <w:bottom w:val="none" w:sz="0" w:space="0" w:color="auto"/>
        <w:right w:val="none" w:sz="0" w:space="0" w:color="auto"/>
      </w:divBdr>
    </w:div>
    <w:div w:id="146945083">
      <w:bodyDiv w:val="1"/>
      <w:marLeft w:val="0"/>
      <w:marRight w:val="0"/>
      <w:marTop w:val="0"/>
      <w:marBottom w:val="0"/>
      <w:divBdr>
        <w:top w:val="none" w:sz="0" w:space="0" w:color="auto"/>
        <w:left w:val="none" w:sz="0" w:space="0" w:color="auto"/>
        <w:bottom w:val="none" w:sz="0" w:space="0" w:color="auto"/>
        <w:right w:val="none" w:sz="0" w:space="0" w:color="auto"/>
      </w:divBdr>
    </w:div>
    <w:div w:id="549270975">
      <w:bodyDiv w:val="1"/>
      <w:marLeft w:val="0"/>
      <w:marRight w:val="0"/>
      <w:marTop w:val="0"/>
      <w:marBottom w:val="0"/>
      <w:divBdr>
        <w:top w:val="none" w:sz="0" w:space="0" w:color="auto"/>
        <w:left w:val="none" w:sz="0" w:space="0" w:color="auto"/>
        <w:bottom w:val="none" w:sz="0" w:space="0" w:color="auto"/>
        <w:right w:val="none" w:sz="0" w:space="0" w:color="auto"/>
      </w:divBdr>
    </w:div>
    <w:div w:id="596448040">
      <w:bodyDiv w:val="1"/>
      <w:marLeft w:val="0"/>
      <w:marRight w:val="0"/>
      <w:marTop w:val="0"/>
      <w:marBottom w:val="0"/>
      <w:divBdr>
        <w:top w:val="none" w:sz="0" w:space="0" w:color="auto"/>
        <w:left w:val="none" w:sz="0" w:space="0" w:color="auto"/>
        <w:bottom w:val="none" w:sz="0" w:space="0" w:color="auto"/>
        <w:right w:val="none" w:sz="0" w:space="0" w:color="auto"/>
      </w:divBdr>
    </w:div>
    <w:div w:id="707219573">
      <w:bodyDiv w:val="1"/>
      <w:marLeft w:val="0"/>
      <w:marRight w:val="0"/>
      <w:marTop w:val="0"/>
      <w:marBottom w:val="0"/>
      <w:divBdr>
        <w:top w:val="none" w:sz="0" w:space="0" w:color="auto"/>
        <w:left w:val="none" w:sz="0" w:space="0" w:color="auto"/>
        <w:bottom w:val="none" w:sz="0" w:space="0" w:color="auto"/>
        <w:right w:val="none" w:sz="0" w:space="0" w:color="auto"/>
      </w:divBdr>
    </w:div>
    <w:div w:id="1180392654">
      <w:bodyDiv w:val="1"/>
      <w:marLeft w:val="0"/>
      <w:marRight w:val="0"/>
      <w:marTop w:val="0"/>
      <w:marBottom w:val="0"/>
      <w:divBdr>
        <w:top w:val="none" w:sz="0" w:space="0" w:color="auto"/>
        <w:left w:val="none" w:sz="0" w:space="0" w:color="auto"/>
        <w:bottom w:val="none" w:sz="0" w:space="0" w:color="auto"/>
        <w:right w:val="none" w:sz="0" w:space="0" w:color="auto"/>
      </w:divBdr>
    </w:div>
    <w:div w:id="1182160451">
      <w:bodyDiv w:val="1"/>
      <w:marLeft w:val="0"/>
      <w:marRight w:val="0"/>
      <w:marTop w:val="0"/>
      <w:marBottom w:val="0"/>
      <w:divBdr>
        <w:top w:val="none" w:sz="0" w:space="0" w:color="auto"/>
        <w:left w:val="none" w:sz="0" w:space="0" w:color="auto"/>
        <w:bottom w:val="none" w:sz="0" w:space="0" w:color="auto"/>
        <w:right w:val="none" w:sz="0" w:space="0" w:color="auto"/>
      </w:divBdr>
    </w:div>
    <w:div w:id="1290551921">
      <w:bodyDiv w:val="1"/>
      <w:marLeft w:val="0"/>
      <w:marRight w:val="0"/>
      <w:marTop w:val="0"/>
      <w:marBottom w:val="0"/>
      <w:divBdr>
        <w:top w:val="none" w:sz="0" w:space="0" w:color="auto"/>
        <w:left w:val="none" w:sz="0" w:space="0" w:color="auto"/>
        <w:bottom w:val="none" w:sz="0" w:space="0" w:color="auto"/>
        <w:right w:val="none" w:sz="0" w:space="0" w:color="auto"/>
      </w:divBdr>
    </w:div>
    <w:div w:id="187527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mpqua.edu/become-a-student/high-school-connect" TargetMode="External"/><Relationship Id="rId18" Type="http://schemas.openxmlformats.org/officeDocument/2006/relationships/hyperlink" Target="wscat.org" TargetMode="External"/><Relationship Id="rId26" Type="http://schemas.openxmlformats.org/officeDocument/2006/relationships/hyperlink" Target="https://www.goldenrulereentry.org" TargetMode="External"/><Relationship Id="rId39" Type="http://schemas.openxmlformats.org/officeDocument/2006/relationships/hyperlink" Target="http://www.rogueworkforce.org" TargetMode="External"/><Relationship Id="rId21" Type="http://schemas.openxmlformats.org/officeDocument/2006/relationships/hyperlink" Target="http://www.siamcitycement.com/en/home" TargetMode="External"/><Relationship Id="rId34" Type="http://schemas.openxmlformats.org/officeDocument/2006/relationships/hyperlink" Target="http://www.cocc.edu" TargetMode="External"/><Relationship Id="rId42" Type="http://schemas.openxmlformats.org/officeDocument/2006/relationships/hyperlink" Target="https://rogueworkforce.org/" TargetMode="External"/><Relationship Id="rId47" Type="http://schemas.openxmlformats.org/officeDocument/2006/relationships/hyperlink" Target="https://yesempower.com/launchpad/" TargetMode="External"/><Relationship Id="rId50" Type="http://schemas.openxmlformats.org/officeDocument/2006/relationships/hyperlink" Target="https://www.oregon.gov/workforceboard/data-and-reports/Documents/WTDB-Essential-Employability-Skills-Report-FINAL.pdf" TargetMode="External"/><Relationship Id="rId55" Type="http://schemas.openxmlformats.org/officeDocument/2006/relationships/hyperlink" Target="https://oregonworkforcepartnership.org/working-together-conference-202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shcreekforestry.com/" TargetMode="External"/><Relationship Id="rId29" Type="http://schemas.openxmlformats.org/officeDocument/2006/relationships/hyperlink" Target="http://www.bakerti.org" TargetMode="External"/><Relationship Id="rId11" Type="http://schemas.openxmlformats.org/officeDocument/2006/relationships/hyperlink" Target="https://nwfs.org/" TargetMode="External"/><Relationship Id="rId24" Type="http://schemas.openxmlformats.org/officeDocument/2006/relationships/hyperlink" Target="https://connectedlane.org/" TargetMode="External"/><Relationship Id="rId32" Type="http://schemas.openxmlformats.org/officeDocument/2006/relationships/hyperlink" Target="https://www.myyoop.org/" TargetMode="External"/><Relationship Id="rId37" Type="http://schemas.openxmlformats.org/officeDocument/2006/relationships/hyperlink" Target="https://theyonline.org/locations/salem-family-ymca" TargetMode="External"/><Relationship Id="rId40" Type="http://schemas.openxmlformats.org/officeDocument/2006/relationships/hyperlink" Target="http://www.cyfs.net" TargetMode="External"/><Relationship Id="rId45" Type="http://schemas.openxmlformats.org/officeDocument/2006/relationships/hyperlink" Target="http://www.worksystems.org" TargetMode="External"/><Relationship Id="rId53" Type="http://schemas.openxmlformats.org/officeDocument/2006/relationships/hyperlink" Target="https://oregonstudentaid.gov/aspire/events-and-training/"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www.SMEconnect.org" TargetMode="External"/><Relationship Id="rId4" Type="http://schemas.openxmlformats.org/officeDocument/2006/relationships/settings" Target="settings.xml"/><Relationship Id="rId9" Type="http://schemas.openxmlformats.org/officeDocument/2006/relationships/hyperlink" Target="https://lomakatsi.org/get-involved/blog/" TargetMode="External"/><Relationship Id="rId14" Type="http://schemas.openxmlformats.org/officeDocument/2006/relationships/hyperlink" Target="http://www.connectedlane.org" TargetMode="External"/><Relationship Id="rId22" Type="http://schemas.openxmlformats.org/officeDocument/2006/relationships/hyperlink" Target="http://www.Bettertomorrows.org" TargetMode="External"/><Relationship Id="rId27" Type="http://schemas.openxmlformats.org/officeDocument/2006/relationships/hyperlink" Target="https://www.oregon.gov/WorkforceBoard/Pages/Home.aspx" TargetMode="External"/><Relationship Id="rId30" Type="http://schemas.openxmlformats.org/officeDocument/2006/relationships/hyperlink" Target="http://www.newavenues.org" TargetMode="External"/><Relationship Id="rId35" Type="http://schemas.openxmlformats.org/officeDocument/2006/relationships/hyperlink" Target="https://willwp.org/" TargetMode="External"/><Relationship Id="rId43" Type="http://schemas.openxmlformats.org/officeDocument/2006/relationships/hyperlink" Target="https://connectedlane.org/" TargetMode="External"/><Relationship Id="rId48" Type="http://schemas.openxmlformats.org/officeDocument/2006/relationships/hyperlink" Target="https://roguewp.sharepoint.com/Files/Forms/AllItems.aspx?id=%2FFiles%2FEmployability%2DSkills%2DNEW%2FRogue%2DValley%2DEmployability%2DSkills%2DRubric%2Epdf&amp;parent=%2FFiles%2FEmployability%2DSkills%2DNEW&amp;p=true&amp;ga=1" TargetMode="External"/><Relationship Id="rId56" Type="http://schemas.openxmlformats.org/officeDocument/2006/relationships/hyperlink" Target="https://www.apprenticeship.gov/national-apprenticeship-week" TargetMode="External"/><Relationship Id="rId8" Type="http://schemas.openxmlformats.org/officeDocument/2006/relationships/hyperlink" Target="https://forms.office.com/Pages/ResponsePage.aspx?id=Mmk_qnz6tEegzqWYytFhz70Xp3PQ1-5NkvDvLMQLWhlUNlFQMFMzNUpBMk1KSlNSM085VkdJMkhKVy4u" TargetMode="External"/><Relationship Id="rId51" Type="http://schemas.openxmlformats.org/officeDocument/2006/relationships/hyperlink" Target="https://www.oregon.gov/workforceboard/data-and-reports/Documents/2021%20EES%20Survey%20Results.pdf" TargetMode="External"/><Relationship Id="rId3" Type="http://schemas.openxmlformats.org/officeDocument/2006/relationships/styles" Target="styles.xml"/><Relationship Id="rId12" Type="http://schemas.openxmlformats.org/officeDocument/2006/relationships/hyperlink" Target="http://www.grantspass.k12.or.us" TargetMode="External"/><Relationship Id="rId17" Type="http://schemas.openxmlformats.org/officeDocument/2006/relationships/hyperlink" Target="http://www.wscat.org" TargetMode="External"/><Relationship Id="rId25" Type="http://schemas.openxmlformats.org/officeDocument/2006/relationships/hyperlink" Target="http://www.linnbenton.edu" TargetMode="External"/><Relationship Id="rId33" Type="http://schemas.openxmlformats.org/officeDocument/2006/relationships/hyperlink" Target="https://wcd.oregon.gov/rtw/pages/pwp.aspx" TargetMode="External"/><Relationship Id="rId38" Type="http://schemas.openxmlformats.org/officeDocument/2006/relationships/hyperlink" Target="http://www.midvalleystem.org" TargetMode="External"/><Relationship Id="rId46" Type="http://schemas.openxmlformats.org/officeDocument/2006/relationships/hyperlink" Target="http://www.gorgestem.org" TargetMode="External"/><Relationship Id="rId59" Type="http://schemas.openxmlformats.org/officeDocument/2006/relationships/fontTable" Target="fontTable.xml"/><Relationship Id="rId20" Type="http://schemas.openxmlformats.org/officeDocument/2006/relationships/hyperlink" Target="http://www.bgccorvallis.org" TargetMode="External"/><Relationship Id="rId41" Type="http://schemas.openxmlformats.org/officeDocument/2006/relationships/hyperlink" Target="https://www.midvalleystem.org/" TargetMode="External"/><Relationship Id="rId54" Type="http://schemas.openxmlformats.org/officeDocument/2006/relationships/hyperlink" Target="https://www.oregon.gov/highered/institutions-programs/ccwd/Pages/ABS-conference.asp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owb.org/" TargetMode="External"/><Relationship Id="rId23" Type="http://schemas.openxmlformats.org/officeDocument/2006/relationships/hyperlink" Target="https://alumni.heartoforegon.org/profile/view/jay" TargetMode="External"/><Relationship Id="rId28" Type="http://schemas.openxmlformats.org/officeDocument/2006/relationships/hyperlink" Target="http://www.tvcc.cc" TargetMode="External"/><Relationship Id="rId36" Type="http://schemas.openxmlformats.org/officeDocument/2006/relationships/hyperlink" Target="https://www.portlandworkforcealliance.org/" TargetMode="External"/><Relationship Id="rId49" Type="http://schemas.openxmlformats.org/officeDocument/2006/relationships/hyperlink" Target="mailto:greg@rogueworkforce.org" TargetMode="External"/><Relationship Id="rId57" Type="http://schemas.openxmlformats.org/officeDocument/2006/relationships/hyperlink" Target="https://oregonworkforcepartnership.org/about-owp/" TargetMode="External"/><Relationship Id="rId10" Type="http://schemas.openxmlformats.org/officeDocument/2006/relationships/hyperlink" Target="https://tvcc.cc" TargetMode="External"/><Relationship Id="rId31" Type="http://schemas.openxmlformats.org/officeDocument/2006/relationships/hyperlink" Target="https://mwvcaa.org/programs/de-muniz-resource-center/" TargetMode="External"/><Relationship Id="rId44" Type="http://schemas.openxmlformats.org/officeDocument/2006/relationships/hyperlink" Target="http://www.worksystems.org" TargetMode="External"/><Relationship Id="rId52" Type="http://schemas.openxmlformats.org/officeDocument/2006/relationships/hyperlink" Target="https://www.oregon.gov/workforceboard/data-and-reports/Pages/Data-&amp;-Reports.aspx"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HECC Color Theme">
      <a:dk1>
        <a:srgbClr val="6E9E75"/>
      </a:dk1>
      <a:lt1>
        <a:srgbClr val="FFFFFF"/>
      </a:lt1>
      <a:dk2>
        <a:srgbClr val="3F2500"/>
      </a:dk2>
      <a:lt2>
        <a:srgbClr val="000000"/>
      </a:lt2>
      <a:accent1>
        <a:srgbClr val="6E9E75"/>
      </a:accent1>
      <a:accent2>
        <a:srgbClr val="FFFFFF"/>
      </a:accent2>
      <a:accent3>
        <a:srgbClr val="3F2500"/>
      </a:accent3>
      <a:accent4>
        <a:srgbClr val="837C67"/>
      </a:accent4>
      <a:accent5>
        <a:srgbClr val="B31931"/>
      </a:accent5>
      <a:accent6>
        <a:srgbClr val="4EA9B0"/>
      </a:accent6>
      <a:hlink>
        <a:srgbClr val="1A476E"/>
      </a:hlink>
      <a:folHlink>
        <a:srgbClr val="51513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F334D-7F9D-4AA1-B3E4-7E0DBF8DB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34</Pages>
  <Words>5829</Words>
  <Characters>33227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TANABE Sara * HECC</dc:creator>
  <cp:keywords/>
  <dc:description/>
  <cp:lastModifiedBy>BLACKSTONE Hillary * HECC</cp:lastModifiedBy>
  <cp:revision>3</cp:revision>
  <cp:lastPrinted>2023-10-05T03:02:00Z</cp:lastPrinted>
  <dcterms:created xsi:type="dcterms:W3CDTF">2023-10-05T14:45:00Z</dcterms:created>
  <dcterms:modified xsi:type="dcterms:W3CDTF">2023-10-05T16:06:00Z</dcterms:modified>
</cp:coreProperties>
</file>